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2C5973">
        <w:rPr>
          <w:rFonts w:hint="cs"/>
          <w:b/>
          <w:bCs/>
          <w:sz w:val="36"/>
          <w:szCs w:val="36"/>
          <w:rtl/>
          <w:lang w:bidi="ar-EG"/>
        </w:rPr>
        <w:t>بيان اللجان بأرقام الجلوس واماكنها</w:t>
      </w:r>
    </w:p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/201</w:t>
      </w:r>
      <w:r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106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1E0" w:firstRow="1" w:lastRow="1" w:firstColumn="1" w:lastColumn="1" w:noHBand="0" w:noVBand="0"/>
      </w:tblPr>
      <w:tblGrid>
        <w:gridCol w:w="660"/>
        <w:gridCol w:w="1731"/>
        <w:gridCol w:w="1731"/>
        <w:gridCol w:w="1758"/>
        <w:gridCol w:w="1372"/>
        <w:gridCol w:w="3420"/>
      </w:tblGrid>
      <w:tr w:rsidR="00FC4FE2" w:rsidRPr="0057358F" w:rsidTr="004C1866">
        <w:trPr>
          <w:trHeight w:val="308"/>
        </w:trPr>
        <w:tc>
          <w:tcPr>
            <w:tcW w:w="66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ارقام الجلوس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الطلاب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اللجنه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اللجنه</w:t>
            </w:r>
          </w:p>
        </w:tc>
      </w:tr>
      <w:tr w:rsidR="00FC4FE2" w:rsidRPr="0057358F" w:rsidTr="004C1866">
        <w:trPr>
          <w:trHeight w:val="307"/>
        </w:trPr>
        <w:tc>
          <w:tcPr>
            <w:tcW w:w="66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الى</w:t>
            </w:r>
          </w:p>
        </w:tc>
        <w:tc>
          <w:tcPr>
            <w:tcW w:w="1758" w:type="dxa"/>
            <w:vMerge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( 2 ) الدور 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rPr>
          <w:trHeight w:val="552"/>
        </w:trPr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( 3 ) الدور 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300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301</w:t>
            </w: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309</w:t>
            </w:r>
          </w:p>
        </w:tc>
        <w:tc>
          <w:tcPr>
            <w:tcW w:w="1758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731" w:type="dxa"/>
            <w:shd w:val="clear" w:color="auto" w:fill="auto"/>
          </w:tcPr>
          <w:p w:rsidR="00FC4FE2" w:rsidRPr="005864C0" w:rsidRDefault="00FC4FE2" w:rsidP="004C1866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31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758" w:type="dxa"/>
            <w:shd w:val="clear" w:color="auto" w:fill="auto"/>
          </w:tcPr>
          <w:p w:rsidR="00FC4FE2" w:rsidRPr="005864C0" w:rsidRDefault="00FC4FE2" w:rsidP="004C1866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360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</w:tbl>
    <w:p w:rsidR="00FC4FE2" w:rsidRDefault="00FC4FE2" w:rsidP="00FC4FE2">
      <w:pPr>
        <w:rPr>
          <w:rFonts w:hint="cs"/>
          <w:sz w:val="28"/>
          <w:szCs w:val="28"/>
          <w:rtl/>
          <w:lang w:bidi="ar-EG"/>
        </w:rPr>
      </w:pP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رئيس </w:t>
      </w:r>
      <w:r w:rsidRPr="002C5973">
        <w:rPr>
          <w:rFonts w:hint="cs"/>
          <w:sz w:val="32"/>
          <w:szCs w:val="32"/>
          <w:rtl/>
          <w:lang w:bidi="ar-EG"/>
        </w:rPr>
        <w:t xml:space="preserve">شئون التعليم والطلاب            </w:t>
      </w:r>
      <w:r>
        <w:rPr>
          <w:rFonts w:hint="cs"/>
          <w:sz w:val="32"/>
          <w:szCs w:val="32"/>
          <w:rtl/>
          <w:lang w:bidi="ar-EG"/>
        </w:rPr>
        <w:t xml:space="preserve">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</w:t>
      </w:r>
      <w:r>
        <w:rPr>
          <w:rFonts w:hint="cs"/>
          <w:sz w:val="32"/>
          <w:szCs w:val="32"/>
          <w:rtl/>
          <w:lang w:bidi="ar-EG"/>
        </w:rPr>
        <w:t xml:space="preserve">                  عميد</w:t>
      </w:r>
      <w:r w:rsidRPr="002C5973">
        <w:rPr>
          <w:rFonts w:hint="cs"/>
          <w:sz w:val="32"/>
          <w:szCs w:val="32"/>
          <w:rtl/>
          <w:lang w:bidi="ar-EG"/>
        </w:rPr>
        <w:t xml:space="preserve"> الكليه </w:t>
      </w: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</w:p>
    <w:p w:rsidR="00FC4FE2" w:rsidRDefault="00FC4FE2" w:rsidP="00FC4FE2">
      <w:pPr>
        <w:spacing w:line="360" w:lineRule="auto"/>
        <w:rPr>
          <w:sz w:val="32"/>
          <w:szCs w:val="32"/>
          <w:rtl/>
          <w:lang w:bidi="ar-EG"/>
        </w:rPr>
      </w:pPr>
      <w:r w:rsidRPr="002C5973">
        <w:rPr>
          <w:rFonts w:hint="cs"/>
          <w:sz w:val="32"/>
          <w:szCs w:val="32"/>
          <w:rtl/>
          <w:lang w:bidi="ar-EG"/>
        </w:rPr>
        <w:t xml:space="preserve">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 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Pr="002C5973">
        <w:rPr>
          <w:rFonts w:hint="cs"/>
          <w:sz w:val="32"/>
          <w:szCs w:val="32"/>
          <w:rtl/>
          <w:lang w:bidi="ar-EG"/>
        </w:rPr>
        <w:t xml:space="preserve">  ( أ.د / </w:t>
      </w:r>
      <w:r>
        <w:rPr>
          <w:rFonts w:hint="cs"/>
          <w:sz w:val="32"/>
          <w:szCs w:val="32"/>
          <w:rtl/>
          <w:lang w:bidi="ar-EG"/>
        </w:rPr>
        <w:t>حسن السيد الباتع</w:t>
      </w:r>
      <w:r w:rsidRPr="002C5973">
        <w:rPr>
          <w:rFonts w:hint="cs"/>
          <w:sz w:val="32"/>
          <w:szCs w:val="32"/>
          <w:rtl/>
          <w:lang w:bidi="ar-EG"/>
        </w:rPr>
        <w:t xml:space="preserve"> )</w:t>
      </w:r>
    </w:p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sz w:val="32"/>
          <w:szCs w:val="32"/>
          <w:rtl/>
          <w:lang w:bidi="ar-EG"/>
        </w:rPr>
        <w:br w:type="page"/>
      </w:r>
      <w:r w:rsidRPr="002C5973">
        <w:rPr>
          <w:rFonts w:hint="cs"/>
          <w:b/>
          <w:bCs/>
          <w:sz w:val="36"/>
          <w:szCs w:val="36"/>
          <w:rtl/>
          <w:lang w:bidi="ar-EG"/>
        </w:rPr>
        <w:lastRenderedPageBreak/>
        <w:t>بيان اللجان بأرقام الجلوس واماكنها</w:t>
      </w:r>
    </w:p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/201</w:t>
      </w:r>
      <w:r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106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1E0" w:firstRow="1" w:lastRow="1" w:firstColumn="1" w:lastColumn="1" w:noHBand="0" w:noVBand="0"/>
      </w:tblPr>
      <w:tblGrid>
        <w:gridCol w:w="660"/>
        <w:gridCol w:w="2281"/>
        <w:gridCol w:w="1275"/>
        <w:gridCol w:w="1664"/>
        <w:gridCol w:w="1372"/>
        <w:gridCol w:w="3420"/>
      </w:tblGrid>
      <w:tr w:rsidR="00FC4FE2" w:rsidRPr="0057358F" w:rsidTr="004C1866">
        <w:trPr>
          <w:trHeight w:val="308"/>
        </w:trPr>
        <w:tc>
          <w:tcPr>
            <w:tcW w:w="66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ارقام الجلوس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الطلاب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اللجنه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اللجنه</w:t>
            </w:r>
          </w:p>
        </w:tc>
      </w:tr>
      <w:tr w:rsidR="00FC4FE2" w:rsidRPr="0057358F" w:rsidTr="004C1866">
        <w:trPr>
          <w:trHeight w:val="307"/>
        </w:trPr>
        <w:tc>
          <w:tcPr>
            <w:tcW w:w="66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الى</w:t>
            </w:r>
          </w:p>
        </w:tc>
        <w:tc>
          <w:tcPr>
            <w:tcW w:w="1664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( 2 ) الدور 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rPr>
          <w:trHeight w:val="552"/>
        </w:trPr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( 3 ) الدور 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330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360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380</w:t>
            </w: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20</w:t>
            </w: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طرقة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2281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2281" w:type="dxa"/>
            <w:shd w:val="clear" w:color="auto" w:fill="auto"/>
          </w:tcPr>
          <w:p w:rsidR="00FC4FE2" w:rsidRPr="005864C0" w:rsidRDefault="00FC4FE2" w:rsidP="004C186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FC4FE2" w:rsidRPr="00A05E4D" w:rsidRDefault="00FC4FE2" w:rsidP="004C1866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</w:tbl>
    <w:p w:rsidR="00FC4FE2" w:rsidRDefault="00FC4FE2" w:rsidP="00FC4FE2">
      <w:pPr>
        <w:rPr>
          <w:rFonts w:hint="cs"/>
          <w:sz w:val="28"/>
          <w:szCs w:val="28"/>
          <w:rtl/>
          <w:lang w:bidi="ar-EG"/>
        </w:rPr>
      </w:pP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رئيس </w:t>
      </w:r>
      <w:r w:rsidRPr="002C5973">
        <w:rPr>
          <w:rFonts w:hint="cs"/>
          <w:sz w:val="32"/>
          <w:szCs w:val="32"/>
          <w:rtl/>
          <w:lang w:bidi="ar-EG"/>
        </w:rPr>
        <w:t xml:space="preserve">شئون التعليم والطلاب            </w:t>
      </w:r>
      <w:r>
        <w:rPr>
          <w:rFonts w:hint="cs"/>
          <w:sz w:val="32"/>
          <w:szCs w:val="32"/>
          <w:rtl/>
          <w:lang w:bidi="ar-EG"/>
        </w:rPr>
        <w:t xml:space="preserve">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</w:t>
      </w:r>
      <w:r>
        <w:rPr>
          <w:rFonts w:hint="cs"/>
          <w:sz w:val="32"/>
          <w:szCs w:val="32"/>
          <w:rtl/>
          <w:lang w:bidi="ar-EG"/>
        </w:rPr>
        <w:t xml:space="preserve">                  عميد</w:t>
      </w:r>
      <w:r w:rsidRPr="002C5973">
        <w:rPr>
          <w:rFonts w:hint="cs"/>
          <w:sz w:val="32"/>
          <w:szCs w:val="32"/>
          <w:rtl/>
          <w:lang w:bidi="ar-EG"/>
        </w:rPr>
        <w:t xml:space="preserve"> الكليه </w:t>
      </w: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</w:p>
    <w:p w:rsidR="00FC4FE2" w:rsidRDefault="00FC4FE2" w:rsidP="00FC4FE2">
      <w:pPr>
        <w:spacing w:line="360" w:lineRule="auto"/>
        <w:rPr>
          <w:sz w:val="32"/>
          <w:szCs w:val="32"/>
          <w:rtl/>
          <w:lang w:bidi="ar-EG"/>
        </w:rPr>
      </w:pPr>
      <w:r w:rsidRPr="002C5973">
        <w:rPr>
          <w:rFonts w:hint="cs"/>
          <w:sz w:val="32"/>
          <w:szCs w:val="32"/>
          <w:rtl/>
          <w:lang w:bidi="ar-EG"/>
        </w:rPr>
        <w:t xml:space="preserve">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 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Pr="002C5973">
        <w:rPr>
          <w:rFonts w:hint="cs"/>
          <w:sz w:val="32"/>
          <w:szCs w:val="32"/>
          <w:rtl/>
          <w:lang w:bidi="ar-EG"/>
        </w:rPr>
        <w:t xml:space="preserve">  ( أ.د / </w:t>
      </w:r>
      <w:r>
        <w:rPr>
          <w:rFonts w:hint="cs"/>
          <w:sz w:val="32"/>
          <w:szCs w:val="32"/>
          <w:rtl/>
          <w:lang w:bidi="ar-EG"/>
        </w:rPr>
        <w:t>حسن السيد الباتع</w:t>
      </w:r>
      <w:r w:rsidRPr="002C5973">
        <w:rPr>
          <w:rFonts w:hint="cs"/>
          <w:sz w:val="32"/>
          <w:szCs w:val="32"/>
          <w:rtl/>
          <w:lang w:bidi="ar-EG"/>
        </w:rPr>
        <w:t xml:space="preserve"> )</w:t>
      </w: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</w:p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br w:type="page"/>
      </w:r>
      <w:r w:rsidRPr="002C5973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بيان </w:t>
      </w:r>
      <w:bookmarkStart w:id="0" w:name="_GoBack"/>
      <w:bookmarkEnd w:id="0"/>
      <w:r w:rsidRPr="002C5973">
        <w:rPr>
          <w:rFonts w:hint="cs"/>
          <w:b/>
          <w:bCs/>
          <w:sz w:val="36"/>
          <w:szCs w:val="36"/>
          <w:rtl/>
          <w:lang w:bidi="ar-EG"/>
        </w:rPr>
        <w:t>اللجان بأرقام الجلوس واماكنها</w:t>
      </w:r>
    </w:p>
    <w:p w:rsidR="00FC4FE2" w:rsidRPr="002C5973" w:rsidRDefault="00FC4FE2" w:rsidP="00FC4FE2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>
        <w:rPr>
          <w:rFonts w:hint="cs"/>
          <w:b/>
          <w:bCs/>
          <w:sz w:val="36"/>
          <w:szCs w:val="36"/>
          <w:rtl/>
          <w:lang w:bidi="ar-EG"/>
        </w:rPr>
        <w:t>الاولى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للعام الجامعى 201</w:t>
      </w: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Pr="002C5973">
        <w:rPr>
          <w:rFonts w:hint="cs"/>
          <w:b/>
          <w:bCs/>
          <w:sz w:val="36"/>
          <w:szCs w:val="36"/>
          <w:rtl/>
          <w:lang w:bidi="ar-EG"/>
        </w:rPr>
        <w:t xml:space="preserve"> /201</w:t>
      </w:r>
      <w:r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106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1E0" w:firstRow="1" w:lastRow="1" w:firstColumn="1" w:lastColumn="1" w:noHBand="0" w:noVBand="0"/>
      </w:tblPr>
      <w:tblGrid>
        <w:gridCol w:w="660"/>
        <w:gridCol w:w="2281"/>
        <w:gridCol w:w="1275"/>
        <w:gridCol w:w="1664"/>
        <w:gridCol w:w="1372"/>
        <w:gridCol w:w="3420"/>
      </w:tblGrid>
      <w:tr w:rsidR="00FC4FE2" w:rsidRPr="0057358F" w:rsidTr="004C1866">
        <w:trPr>
          <w:trHeight w:val="308"/>
        </w:trPr>
        <w:tc>
          <w:tcPr>
            <w:tcW w:w="66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ارقام الجلوس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الطلاب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اللجنه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FC4FE2" w:rsidRPr="0057358F" w:rsidRDefault="00FC4FE2" w:rsidP="004C186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اللجنه</w:t>
            </w:r>
          </w:p>
        </w:tc>
      </w:tr>
      <w:tr w:rsidR="00FC4FE2" w:rsidRPr="0057358F" w:rsidTr="004C1866">
        <w:trPr>
          <w:trHeight w:val="307"/>
        </w:trPr>
        <w:tc>
          <w:tcPr>
            <w:tcW w:w="66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735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الى</w:t>
            </w:r>
          </w:p>
        </w:tc>
        <w:tc>
          <w:tcPr>
            <w:tcW w:w="1664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(1) الدور 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الارضى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مدرج ( 2 ) الدور 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121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151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الاول</w:t>
            </w:r>
          </w:p>
        </w:tc>
      </w:tr>
      <w:tr w:rsidR="00FC4FE2" w:rsidRPr="0057358F" w:rsidTr="004C1866">
        <w:trPr>
          <w:trHeight w:val="552"/>
        </w:trPr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211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مدرج (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  <w:r w:rsidRPr="0057358F">
              <w:rPr>
                <w:rFonts w:hint="cs"/>
                <w:sz w:val="36"/>
                <w:szCs w:val="36"/>
                <w:rtl/>
                <w:lang w:bidi="ar-EG"/>
              </w:rPr>
              <w:t xml:space="preserve"> ) الدور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( 3 ) الدور الثانى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330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2281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360</w:t>
            </w:r>
          </w:p>
        </w:tc>
        <w:tc>
          <w:tcPr>
            <w:tcW w:w="1664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FC4FE2" w:rsidRPr="0057358F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مدرج ( 4 )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390</w:t>
            </w: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طرقة الدور الثالث</w:t>
            </w: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2281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  <w:tr w:rsidR="00FC4FE2" w:rsidRPr="0057358F" w:rsidTr="004C1866">
        <w:tc>
          <w:tcPr>
            <w:tcW w:w="66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2281" w:type="dxa"/>
            <w:shd w:val="clear" w:color="auto" w:fill="auto"/>
          </w:tcPr>
          <w:p w:rsidR="00FC4FE2" w:rsidRPr="005864C0" w:rsidRDefault="00FC4FE2" w:rsidP="004C186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FC4FE2" w:rsidRPr="00A05E4D" w:rsidRDefault="00FC4FE2" w:rsidP="004C1866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1372" w:type="dxa"/>
            <w:shd w:val="clear" w:color="auto" w:fill="auto"/>
          </w:tcPr>
          <w:p w:rsidR="00FC4FE2" w:rsidRDefault="00FC4FE2" w:rsidP="004C1866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  <w:tc>
          <w:tcPr>
            <w:tcW w:w="3420" w:type="dxa"/>
            <w:shd w:val="clear" w:color="auto" w:fill="auto"/>
          </w:tcPr>
          <w:p w:rsidR="00FC4FE2" w:rsidRDefault="00FC4FE2" w:rsidP="004C1866">
            <w:pPr>
              <w:spacing w:line="276" w:lineRule="auto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</w:tbl>
    <w:p w:rsidR="00FC4FE2" w:rsidRDefault="00FC4FE2" w:rsidP="00FC4FE2">
      <w:pPr>
        <w:rPr>
          <w:rFonts w:hint="cs"/>
          <w:sz w:val="28"/>
          <w:szCs w:val="28"/>
          <w:rtl/>
          <w:lang w:bidi="ar-EG"/>
        </w:rPr>
      </w:pP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رئيس </w:t>
      </w:r>
      <w:r w:rsidRPr="002C5973">
        <w:rPr>
          <w:rFonts w:hint="cs"/>
          <w:sz w:val="32"/>
          <w:szCs w:val="32"/>
          <w:rtl/>
          <w:lang w:bidi="ar-EG"/>
        </w:rPr>
        <w:t xml:space="preserve">شئون التعليم والطلاب            </w:t>
      </w:r>
      <w:r>
        <w:rPr>
          <w:rFonts w:hint="cs"/>
          <w:sz w:val="32"/>
          <w:szCs w:val="32"/>
          <w:rtl/>
          <w:lang w:bidi="ar-EG"/>
        </w:rPr>
        <w:t xml:space="preserve">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</w:t>
      </w:r>
      <w:r>
        <w:rPr>
          <w:rFonts w:hint="cs"/>
          <w:sz w:val="32"/>
          <w:szCs w:val="32"/>
          <w:rtl/>
          <w:lang w:bidi="ar-EG"/>
        </w:rPr>
        <w:t xml:space="preserve">                  عميد</w:t>
      </w:r>
      <w:r w:rsidRPr="002C5973">
        <w:rPr>
          <w:rFonts w:hint="cs"/>
          <w:sz w:val="32"/>
          <w:szCs w:val="32"/>
          <w:rtl/>
          <w:lang w:bidi="ar-EG"/>
        </w:rPr>
        <w:t xml:space="preserve"> الكليه </w:t>
      </w:r>
    </w:p>
    <w:p w:rsidR="00FC4FE2" w:rsidRPr="002C5973" w:rsidRDefault="00FC4FE2" w:rsidP="00FC4FE2">
      <w:pPr>
        <w:spacing w:line="360" w:lineRule="auto"/>
        <w:rPr>
          <w:rFonts w:hint="cs"/>
          <w:sz w:val="32"/>
          <w:szCs w:val="32"/>
          <w:rtl/>
          <w:lang w:bidi="ar-EG"/>
        </w:rPr>
      </w:pPr>
    </w:p>
    <w:p w:rsidR="00F52963" w:rsidRDefault="00FC4FE2" w:rsidP="00FC4FE2">
      <w:pPr>
        <w:rPr>
          <w:lang w:bidi="ar-EG"/>
        </w:rPr>
      </w:pPr>
      <w:r w:rsidRPr="002C5973">
        <w:rPr>
          <w:rFonts w:hint="cs"/>
          <w:sz w:val="32"/>
          <w:szCs w:val="32"/>
          <w:rtl/>
          <w:lang w:bidi="ar-EG"/>
        </w:rPr>
        <w:t xml:space="preserve">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                     </w:t>
      </w:r>
      <w:r w:rsidRPr="002C5973">
        <w:rPr>
          <w:rFonts w:hint="cs"/>
          <w:sz w:val="32"/>
          <w:szCs w:val="32"/>
          <w:rtl/>
          <w:lang w:bidi="ar-EG"/>
        </w:rPr>
        <w:t xml:space="preserve">                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Pr="002C5973">
        <w:rPr>
          <w:rFonts w:hint="cs"/>
          <w:sz w:val="32"/>
          <w:szCs w:val="32"/>
          <w:rtl/>
          <w:lang w:bidi="ar-EG"/>
        </w:rPr>
        <w:t xml:space="preserve">  ( أ.د / </w:t>
      </w:r>
      <w:r>
        <w:rPr>
          <w:rFonts w:hint="cs"/>
          <w:sz w:val="32"/>
          <w:szCs w:val="32"/>
          <w:rtl/>
          <w:lang w:bidi="ar-EG"/>
        </w:rPr>
        <w:t>حسن السيد الباتع</w:t>
      </w:r>
      <w:r w:rsidRPr="002C5973">
        <w:rPr>
          <w:rFonts w:hint="cs"/>
          <w:sz w:val="32"/>
          <w:szCs w:val="32"/>
          <w:rtl/>
          <w:lang w:bidi="ar-EG"/>
        </w:rPr>
        <w:t xml:space="preserve"> )</w:t>
      </w:r>
    </w:p>
    <w:sectPr w:rsidR="00F52963" w:rsidSect="00FC4FE2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8A" w:rsidRDefault="00F8608A" w:rsidP="00FC4FE2">
      <w:r>
        <w:separator/>
      </w:r>
    </w:p>
  </w:endnote>
  <w:endnote w:type="continuationSeparator" w:id="0">
    <w:p w:rsidR="00F8608A" w:rsidRDefault="00F8608A" w:rsidP="00FC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8A" w:rsidRDefault="00F8608A" w:rsidP="00FC4FE2">
      <w:r>
        <w:separator/>
      </w:r>
    </w:p>
  </w:footnote>
  <w:footnote w:type="continuationSeparator" w:id="0">
    <w:p w:rsidR="00F8608A" w:rsidRDefault="00F8608A" w:rsidP="00FC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E2" w:rsidRPr="00B35150" w:rsidRDefault="00FC4FE2" w:rsidP="00FC4FE2">
    <w:pPr>
      <w:rPr>
        <w:rFonts w:cs="PT Bold Heading" w:hint="cs"/>
        <w:sz w:val="2"/>
        <w:szCs w:val="2"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-224155</wp:posOffset>
              </wp:positionV>
              <wp:extent cx="2886075" cy="1028700"/>
              <wp:effectExtent l="0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FE2" w:rsidRPr="00CB5F39" w:rsidRDefault="00FC4FE2" w:rsidP="00FC4FE2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FC4FE2" w:rsidRDefault="00FC4FE2" w:rsidP="00FC4FE2">
                          <w:pPr>
                            <w:jc w:val="center"/>
                            <w:rPr>
                              <w:rFonts w:ascii="Monotype Corsiva" w:hAnsi="Monotype Corsiva" w:cs="PT Bold Heading" w:hint="cs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FC4FE2" w:rsidRPr="00CB5F39" w:rsidRDefault="00FC4FE2" w:rsidP="00FC4FE2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color w:val="CC0000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FC4FE2" w:rsidRPr="00A51341" w:rsidRDefault="00FC4FE2" w:rsidP="00FC4FE2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FC4FE2" w:rsidRPr="00A51341" w:rsidRDefault="00FC4FE2" w:rsidP="00FC4FE2">
                          <w:pPr>
                            <w:jc w:val="right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and Student Affairs</w:t>
                          </w:r>
                        </w:p>
                        <w:p w:rsidR="00FC4FE2" w:rsidRPr="00A1708F" w:rsidRDefault="00FC4FE2" w:rsidP="00FC4FE2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3.1pt;margin-top:-17.65pt;width:227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GS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" filled="f" stroked="f">
              <v:textbox>
                <w:txbxContent>
                  <w:p w:rsidR="00FC4FE2" w:rsidRPr="00CB5F39" w:rsidRDefault="00FC4FE2" w:rsidP="00FC4FE2">
                    <w:pPr>
                      <w:jc w:val="right"/>
                      <w:rPr>
                        <w:rFonts w:ascii="Monotype Corsiva" w:hAnsi="Monotype Corsiva" w:cs="PT Bold Heading" w:hint="cs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FC4FE2" w:rsidRDefault="00FC4FE2" w:rsidP="00FC4FE2">
                    <w:pPr>
                      <w:jc w:val="center"/>
                      <w:rPr>
                        <w:rFonts w:ascii="Monotype Corsiva" w:hAnsi="Monotype Corsiva" w:cs="PT Bold Heading" w:hint="cs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FC4FE2" w:rsidRPr="00CB5F39" w:rsidRDefault="00FC4FE2" w:rsidP="00FC4FE2">
                    <w:pPr>
                      <w:jc w:val="right"/>
                      <w:rPr>
                        <w:rFonts w:ascii="Monotype Corsiva" w:hAnsi="Monotype Corsiva" w:cs="PT Bold Heading" w:hint="cs"/>
                        <w:color w:val="CC0000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FC4FE2" w:rsidRPr="00A51341" w:rsidRDefault="00FC4FE2" w:rsidP="00FC4FE2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rtl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FC4FE2" w:rsidRPr="00A51341" w:rsidRDefault="00FC4FE2" w:rsidP="00FC4FE2">
                    <w:pPr>
                      <w:jc w:val="right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and Student Affairs</w:t>
                    </w:r>
                  </w:p>
                  <w:p w:rsidR="00FC4FE2" w:rsidRPr="00A1708F" w:rsidRDefault="00FC4FE2" w:rsidP="00FC4FE2">
                    <w:pPr>
                      <w:jc w:val="right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-311785</wp:posOffset>
              </wp:positionV>
              <wp:extent cx="2286000" cy="11430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FE2" w:rsidRPr="00F0322F" w:rsidRDefault="00FC4FE2" w:rsidP="00FC4FE2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FC4FE2" w:rsidRPr="0090640D" w:rsidRDefault="00FC4FE2" w:rsidP="00FC4FE2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90640D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FC4FE2" w:rsidRPr="00592851" w:rsidRDefault="00FC4FE2" w:rsidP="00FC4FE2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  <w:p w:rsidR="00FC4FE2" w:rsidRPr="00592851" w:rsidRDefault="00FC4FE2" w:rsidP="00FC4FE2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4pt;margin-top:-24.55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u5uAIAAME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" filled="f" stroked="f">
              <v:textbox>
                <w:txbxContent>
                  <w:p w:rsidR="00FC4FE2" w:rsidRPr="00F0322F" w:rsidRDefault="00FC4FE2" w:rsidP="00FC4FE2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FC4FE2" w:rsidRPr="0090640D" w:rsidRDefault="00FC4FE2" w:rsidP="00FC4FE2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</w:pPr>
                    <w:r w:rsidRPr="0090640D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  <w:t>كلية الطب</w:t>
                    </w:r>
                  </w:p>
                  <w:p w:rsidR="00FC4FE2" w:rsidRPr="00592851" w:rsidRDefault="00FC4FE2" w:rsidP="00FC4FE2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  <w:p w:rsidR="00FC4FE2" w:rsidRPr="00592851" w:rsidRDefault="00FC4FE2" w:rsidP="00FC4FE2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FC4FE2" w:rsidRPr="00B35150" w:rsidRDefault="00FC4FE2" w:rsidP="00FC4FE2">
    <w:pPr>
      <w:ind w:left="98"/>
      <w:jc w:val="lowKashida"/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FC4FE2" w:rsidRDefault="00FC4FE2" w:rsidP="00FC4FE2">
    <w:pPr>
      <w:tabs>
        <w:tab w:val="center" w:pos="5151"/>
      </w:tabs>
      <w:ind w:left="98"/>
      <w:jc w:val="lowKashida"/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</w:pPr>
    <w:r w:rsidRPr="00B35150"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  <w:t xml:space="preserve">  </w:t>
    </w: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66800" cy="762000"/>
          <wp:effectExtent l="0" t="0" r="0" b="0"/>
          <wp:docPr id="1" name="Picture 1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FE2" w:rsidRPr="00B35150" w:rsidRDefault="00FC4FE2" w:rsidP="00FC4FE2">
    <w:pPr>
      <w:jc w:val="lowKashida"/>
      <w:rPr>
        <w:rFonts w:ascii="Monotype Corsiva" w:hAnsi="Monotype Corsiva" w:cs="PT Bold Heading" w:hint="cs"/>
        <w:sz w:val="2"/>
        <w:szCs w:val="2"/>
        <w:rtl/>
        <w:lang w:bidi="ar-EG"/>
      </w:rPr>
    </w:pPr>
  </w:p>
  <w:p w:rsidR="00FC4FE2" w:rsidRPr="009D7DEA" w:rsidRDefault="00FC4FE2" w:rsidP="00FC4FE2">
    <w:pPr>
      <w:ind w:left="98"/>
      <w:jc w:val="lowKashida"/>
      <w:rPr>
        <w:rFonts w:cs="PT Bold Heading"/>
        <w:sz w:val="16"/>
        <w:szCs w:val="16"/>
        <w:lang w:bidi="ar-EG"/>
      </w:rPr>
    </w:pPr>
    <w:r w:rsidRPr="005811F2">
      <w:rPr>
        <w:rFonts w:hint="cs"/>
        <w:rtl/>
        <w:lang w:bidi="ar-EG"/>
      </w:rPr>
      <w:tab/>
    </w:r>
    <w:r w:rsidRPr="005811F2">
      <w:rPr>
        <w:rFonts w:hint="cs"/>
        <w:rtl/>
        <w:lang w:bidi="ar-EG"/>
      </w:rPr>
      <w:tab/>
    </w:r>
    <w:r w:rsidRPr="005811F2">
      <w:rPr>
        <w:rFonts w:hint="cs"/>
        <w:rtl/>
        <w:lang w:bidi="ar-EG"/>
      </w:rPr>
      <w:tab/>
      <w:t xml:space="preserve">        </w:t>
    </w:r>
    <w:r w:rsidRPr="005811F2">
      <w:rPr>
        <w:rFonts w:hint="cs"/>
        <w:rtl/>
        <w:lang w:bidi="ar-EG"/>
      </w:rPr>
      <w:tab/>
      <w:t xml:space="preserve">                </w:t>
    </w:r>
    <w:r w:rsidRPr="005811F2">
      <w:rPr>
        <w:b/>
        <w:bCs/>
        <w:sz w:val="26"/>
        <w:szCs w:val="26"/>
        <w:lang w:bidi="ar-EG"/>
      </w:rPr>
      <w:t xml:space="preserve"> </w:t>
    </w:r>
    <w:r w:rsidRPr="005811F2">
      <w:rPr>
        <w:lang w:bidi="ar-EG"/>
      </w:rPr>
      <w:tab/>
    </w:r>
    <w:r w:rsidRPr="005811F2">
      <w:rPr>
        <w:rFonts w:hint="cs"/>
        <w:b/>
        <w:bCs/>
        <w:sz w:val="26"/>
        <w:szCs w:val="26"/>
        <w:rtl/>
        <w:lang w:bidi="ar-EG"/>
      </w:rPr>
      <w:tab/>
    </w:r>
    <w:r w:rsidRPr="005811F2">
      <w:rPr>
        <w:rFonts w:hint="cs"/>
        <w:b/>
        <w:bCs/>
        <w:sz w:val="26"/>
        <w:szCs w:val="26"/>
        <w:rtl/>
        <w:lang w:bidi="ar-EG"/>
      </w:rPr>
      <w:tab/>
    </w:r>
    <w:r w:rsidRPr="005811F2">
      <w:rPr>
        <w:rFonts w:hint="cs"/>
        <w:b/>
        <w:bCs/>
        <w:sz w:val="26"/>
        <w:szCs w:val="26"/>
        <w:rtl/>
        <w:lang w:bidi="ar-EG"/>
      </w:rPr>
      <w:tab/>
      <w:t xml:space="preserve">          </w:t>
    </w:r>
    <w:r w:rsidRPr="005811F2">
      <w:rPr>
        <w:rFonts w:hint="cs"/>
        <w:b/>
        <w:bCs/>
        <w:sz w:val="26"/>
        <w:szCs w:val="26"/>
        <w:rtl/>
      </w:rPr>
      <w:t xml:space="preserve">       </w:t>
    </w:r>
    <w:r w:rsidRPr="005811F2">
      <w:rPr>
        <w:b/>
        <w:bCs/>
        <w:sz w:val="26"/>
        <w:szCs w:val="26"/>
        <w:lang w:bidi="ar-EG"/>
      </w:rPr>
      <w:t xml:space="preserve"> </w:t>
    </w:r>
    <w:r w:rsidRPr="005811F2">
      <w:rPr>
        <w:rFonts w:hint="cs"/>
        <w:rtl/>
        <w:lang w:bidi="ar-EG"/>
      </w:rPr>
      <w:tab/>
    </w:r>
    <w:r w:rsidRPr="005811F2">
      <w:rPr>
        <w:rFonts w:hint="cs"/>
        <w:rtl/>
        <w:lang w:bidi="ar-EG"/>
      </w:rPr>
      <w:tab/>
      <w:t xml:space="preserve">     </w: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79375</wp:posOffset>
              </wp:positionV>
              <wp:extent cx="6057900" cy="0"/>
              <wp:effectExtent l="11430" t="12700" r="7620" b="63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25pt" to="47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" strokecolor="navy"/>
          </w:pict>
        </mc:Fallback>
      </mc:AlternateContent>
    </w:r>
  </w:p>
  <w:p w:rsidR="00FC4FE2" w:rsidRDefault="00FC4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2"/>
    <w:rsid w:val="00CE3E57"/>
    <w:rsid w:val="00F52963"/>
    <w:rsid w:val="00F8608A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2016-12-25T10:25:00Z</dcterms:created>
  <dcterms:modified xsi:type="dcterms:W3CDTF">2016-12-25T10:26:00Z</dcterms:modified>
</cp:coreProperties>
</file>