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E0" w:rsidRDefault="005A37E0" w:rsidP="005A37E0">
      <w:pPr>
        <w:spacing w:line="360" w:lineRule="auto"/>
        <w:jc w:val="center"/>
        <w:rPr>
          <w:rFonts w:ascii="Book Antiqua" w:hAnsi="Book Antiqua"/>
          <w:b/>
          <w:bCs/>
          <w:sz w:val="32"/>
          <w:szCs w:val="32"/>
          <w:lang w:val="en-GB"/>
        </w:rPr>
      </w:pPr>
      <w:r w:rsidRPr="00E21852">
        <w:rPr>
          <w:rFonts w:ascii="Book Antiqua" w:hAnsi="Book Antiqua"/>
          <w:b/>
          <w:bCs/>
          <w:sz w:val="32"/>
          <w:szCs w:val="32"/>
          <w:lang w:val="en-GB"/>
        </w:rPr>
        <w:t xml:space="preserve">Research Topics(Second </w:t>
      </w:r>
      <w:r>
        <w:rPr>
          <w:rFonts w:ascii="Book Antiqua" w:hAnsi="Book Antiqua"/>
          <w:b/>
          <w:bCs/>
          <w:sz w:val="32"/>
          <w:szCs w:val="32"/>
          <w:lang w:val="en-GB"/>
        </w:rPr>
        <w:t xml:space="preserve">level) </w:t>
      </w:r>
      <w:r w:rsidRPr="00E21852">
        <w:rPr>
          <w:rFonts w:ascii="Book Antiqua" w:hAnsi="Book Antiqua"/>
          <w:b/>
          <w:bCs/>
          <w:sz w:val="32"/>
          <w:szCs w:val="32"/>
          <w:lang w:val="en-GB"/>
        </w:rPr>
        <w:t>-</w:t>
      </w:r>
    </w:p>
    <w:p w:rsidR="005A37E0" w:rsidRDefault="005A37E0" w:rsidP="005A37E0">
      <w:pPr>
        <w:spacing w:line="360" w:lineRule="auto"/>
        <w:jc w:val="center"/>
        <w:rPr>
          <w:rFonts w:ascii="Book Antiqua" w:hAnsi="Book Antiqua"/>
          <w:b/>
          <w:bCs/>
          <w:sz w:val="32"/>
          <w:szCs w:val="32"/>
          <w:lang w:val="en-GB"/>
        </w:rPr>
      </w:pPr>
      <w:r w:rsidRPr="00653D16">
        <w:rPr>
          <w:rFonts w:ascii="Book Antiqua" w:hAnsi="Book Antiqua"/>
          <w:b/>
          <w:bCs/>
          <w:sz w:val="32"/>
          <w:szCs w:val="32"/>
          <w:rtl/>
          <w:lang w:val="en-GB"/>
        </w:rPr>
        <w:t>راسبى الترم الأول من المستوى الثانى</w:t>
      </w:r>
    </w:p>
    <w:p w:rsidR="009B0BF1" w:rsidRDefault="009B0BF1" w:rsidP="009B0BF1">
      <w:pPr>
        <w:pStyle w:val="ListParagraph"/>
        <w:numPr>
          <w:ilvl w:val="0"/>
          <w:numId w:val="27"/>
        </w:numPr>
        <w:bidi w:val="0"/>
        <w:spacing w:line="360" w:lineRule="auto"/>
        <w:jc w:val="both"/>
        <w:rPr>
          <w:rFonts w:ascii="Book Antiqua" w:hAnsi="Book Antiqua"/>
          <w:b/>
          <w:bCs/>
          <w:sz w:val="32"/>
          <w:szCs w:val="32"/>
          <w:lang w:val="en-GB"/>
        </w:rPr>
      </w:pPr>
      <w:r>
        <w:rPr>
          <w:rFonts w:ascii="Book Antiqua" w:eastAsiaTheme="minorHAnsi" w:hAnsi="Book Antiqua"/>
          <w:b/>
          <w:bCs/>
          <w:sz w:val="32"/>
          <w:szCs w:val="32"/>
          <w:lang w:val="en-GB"/>
        </w:rPr>
        <w:t>Reproductive</w:t>
      </w:r>
      <w:r w:rsidRPr="00E21852">
        <w:rPr>
          <w:rFonts w:ascii="Book Antiqua" w:eastAsiaTheme="minorHAnsi" w:hAnsi="Book Antiqua"/>
          <w:b/>
          <w:bCs/>
          <w:sz w:val="32"/>
          <w:szCs w:val="32"/>
          <w:lang w:val="en-GB"/>
        </w:rPr>
        <w:t>Module</w:t>
      </w:r>
      <w:r>
        <w:rPr>
          <w:rFonts w:ascii="Book Antiqua" w:hAnsi="Book Antiqua"/>
          <w:b/>
          <w:bCs/>
          <w:sz w:val="32"/>
          <w:szCs w:val="32"/>
          <w:lang w:val="en-GB"/>
        </w:rPr>
        <w:t>:</w:t>
      </w:r>
    </w:p>
    <w:tbl>
      <w:tblPr>
        <w:tblStyle w:val="MediumShading1"/>
        <w:tblW w:w="10456" w:type="dxa"/>
        <w:shd w:val="clear" w:color="auto" w:fill="FFFFFF" w:themeFill="background1"/>
        <w:tblLook w:val="04A0"/>
      </w:tblPr>
      <w:tblGrid>
        <w:gridCol w:w="2646"/>
        <w:gridCol w:w="16"/>
        <w:gridCol w:w="7794"/>
      </w:tblGrid>
      <w:tr w:rsidR="009B0BF1" w:rsidRPr="00D77433" w:rsidTr="008F0869">
        <w:trPr>
          <w:cnfStyle w:val="100000000000"/>
        </w:trPr>
        <w:tc>
          <w:tcPr>
            <w:cnfStyle w:val="001000000000"/>
            <w:tcW w:w="2646" w:type="dxa"/>
            <w:tcBorders>
              <w:right w:val="single" w:sz="4" w:space="0" w:color="auto"/>
            </w:tcBorders>
            <w:shd w:val="clear" w:color="auto" w:fill="FFFFFF" w:themeFill="background1"/>
            <w:vAlign w:val="center"/>
          </w:tcPr>
          <w:p w:rsidR="009B0BF1" w:rsidRPr="008A4EDD" w:rsidRDefault="009B0BF1" w:rsidP="008F0869">
            <w:pPr>
              <w:pStyle w:val="ListParagraph"/>
              <w:spacing w:line="240" w:lineRule="auto"/>
              <w:ind w:left="609"/>
              <w:jc w:val="center"/>
              <w:rPr>
                <w:rFonts w:ascii="Book Antiqua" w:hAnsi="Book Antiqua"/>
                <w:b w:val="0"/>
                <w:bCs w:val="0"/>
                <w:color w:val="auto"/>
                <w:sz w:val="28"/>
                <w:szCs w:val="28"/>
                <w:lang w:val="en-GB"/>
              </w:rPr>
            </w:pPr>
            <w:r w:rsidRPr="008A4EDD">
              <w:rPr>
                <w:rFonts w:ascii="Book Antiqua" w:hAnsi="Book Antiqua"/>
                <w:color w:val="auto"/>
                <w:sz w:val="28"/>
                <w:szCs w:val="28"/>
                <w:lang w:val="en-GB"/>
              </w:rPr>
              <w:t>Items</w:t>
            </w:r>
          </w:p>
        </w:tc>
        <w:tc>
          <w:tcPr>
            <w:tcW w:w="7810" w:type="dxa"/>
            <w:gridSpan w:val="2"/>
            <w:tcBorders>
              <w:left w:val="single" w:sz="4" w:space="0" w:color="auto"/>
            </w:tcBorders>
            <w:shd w:val="clear" w:color="auto" w:fill="FFFFFF" w:themeFill="background1"/>
            <w:vAlign w:val="center"/>
          </w:tcPr>
          <w:p w:rsidR="009B0BF1" w:rsidRPr="008A4EDD" w:rsidRDefault="009B0BF1" w:rsidP="008F0869">
            <w:pPr>
              <w:pStyle w:val="ListParagraph"/>
              <w:spacing w:line="240" w:lineRule="auto"/>
              <w:ind w:left="0"/>
              <w:jc w:val="center"/>
              <w:cnfStyle w:val="100000000000"/>
              <w:rPr>
                <w:rFonts w:ascii="Book Antiqua" w:hAnsi="Book Antiqua"/>
                <w:b w:val="0"/>
                <w:bCs w:val="0"/>
                <w:color w:val="auto"/>
                <w:sz w:val="28"/>
                <w:szCs w:val="28"/>
                <w:lang w:val="en-GB"/>
              </w:rPr>
            </w:pPr>
            <w:r w:rsidRPr="008A4EDD">
              <w:rPr>
                <w:rFonts w:ascii="Book Antiqua" w:hAnsi="Book Antiqua"/>
                <w:color w:val="auto"/>
                <w:sz w:val="28"/>
                <w:szCs w:val="28"/>
                <w:lang w:val="en-GB"/>
              </w:rPr>
              <w:t>Subtitles</w:t>
            </w:r>
          </w:p>
        </w:tc>
      </w:tr>
      <w:tr w:rsidR="009B0BF1" w:rsidRPr="00D77433" w:rsidTr="008F0869">
        <w:trPr>
          <w:cnfStyle w:val="000000100000"/>
        </w:trPr>
        <w:tc>
          <w:tcPr>
            <w:cnfStyle w:val="001000000000"/>
            <w:tcW w:w="2662" w:type="dxa"/>
            <w:gridSpan w:val="2"/>
            <w:tcBorders>
              <w:right w:val="single" w:sz="4" w:space="0" w:color="auto"/>
            </w:tcBorders>
            <w:shd w:val="clear" w:color="auto" w:fill="FFFFFF" w:themeFill="background1"/>
          </w:tcPr>
          <w:p w:rsidR="009B0BF1" w:rsidRPr="008A4EDD" w:rsidRDefault="009B0BF1" w:rsidP="008F0869">
            <w:pPr>
              <w:bidi w:val="0"/>
              <w:rPr>
                <w:rFonts w:asciiTheme="majorBidi" w:hAnsiTheme="majorBidi" w:cstheme="majorBidi"/>
                <w:b w:val="0"/>
                <w:bCs w:val="0"/>
                <w:sz w:val="28"/>
                <w:szCs w:val="28"/>
              </w:rPr>
            </w:pPr>
            <w:r w:rsidRPr="008A4EDD">
              <w:rPr>
                <w:rFonts w:asciiTheme="majorBidi" w:hAnsiTheme="majorBidi" w:cstheme="majorBidi"/>
                <w:sz w:val="28"/>
                <w:szCs w:val="28"/>
              </w:rPr>
              <w:t>1-</w:t>
            </w:r>
            <w:r w:rsidRPr="008A4EDD">
              <w:rPr>
                <w:rFonts w:asciiTheme="majorBidi" w:eastAsia="Calibri" w:hAnsiTheme="majorBidi" w:cstheme="majorBidi"/>
                <w:sz w:val="28"/>
                <w:szCs w:val="28"/>
                <w:lang w:bidi="ar-SA"/>
              </w:rPr>
              <w:t>Male infertility</w:t>
            </w:r>
          </w:p>
          <w:p w:rsidR="009B0BF1" w:rsidRPr="004E3DB7" w:rsidRDefault="009B0BF1" w:rsidP="008F0869">
            <w:pPr>
              <w:spacing w:line="276" w:lineRule="auto"/>
              <w:jc w:val="center"/>
              <w:rPr>
                <w:rFonts w:asciiTheme="majorBidi" w:hAnsiTheme="majorBidi" w:cstheme="majorBidi"/>
                <w:sz w:val="32"/>
                <w:szCs w:val="32"/>
              </w:rPr>
            </w:pPr>
          </w:p>
        </w:tc>
        <w:tc>
          <w:tcPr>
            <w:tcW w:w="7794" w:type="dxa"/>
            <w:tcBorders>
              <w:left w:val="single" w:sz="4" w:space="0" w:color="auto"/>
            </w:tcBorders>
            <w:shd w:val="clear" w:color="auto" w:fill="FFFFFF" w:themeFill="background1"/>
          </w:tcPr>
          <w:p w:rsidR="009B0BF1" w:rsidRPr="008A4EDD" w:rsidRDefault="009B0BF1" w:rsidP="009B0BF1">
            <w:pPr>
              <w:pStyle w:val="ListParagraph"/>
              <w:numPr>
                <w:ilvl w:val="0"/>
                <w:numId w:val="36"/>
              </w:numPr>
              <w:bidi w:val="0"/>
              <w:spacing w:after="0"/>
              <w:ind w:left="317"/>
              <w:cnfStyle w:val="000000100000"/>
              <w:rPr>
                <w:rFonts w:asciiTheme="majorBidi" w:hAnsiTheme="majorBidi" w:cstheme="majorBidi"/>
                <w:sz w:val="24"/>
                <w:szCs w:val="24"/>
              </w:rPr>
            </w:pPr>
            <w:r w:rsidRPr="008A4EDD">
              <w:rPr>
                <w:rFonts w:asciiTheme="majorBidi" w:hAnsiTheme="majorBidi" w:cstheme="majorBidi"/>
                <w:sz w:val="24"/>
                <w:szCs w:val="24"/>
              </w:rPr>
              <w:t>Describe the anatomy of the affected organ.</w:t>
            </w:r>
          </w:p>
          <w:p w:rsidR="009B0BF1" w:rsidRPr="008A4EDD" w:rsidRDefault="009B0BF1" w:rsidP="009B0BF1">
            <w:pPr>
              <w:pStyle w:val="ListParagraph"/>
              <w:numPr>
                <w:ilvl w:val="0"/>
                <w:numId w:val="36"/>
              </w:numPr>
              <w:bidi w:val="0"/>
              <w:spacing w:after="0"/>
              <w:ind w:left="317"/>
              <w:cnfStyle w:val="000000100000"/>
              <w:rPr>
                <w:rFonts w:asciiTheme="majorBidi" w:hAnsiTheme="majorBidi" w:cstheme="majorBidi"/>
                <w:sz w:val="24"/>
                <w:szCs w:val="24"/>
              </w:rPr>
            </w:pPr>
            <w:r w:rsidRPr="008A4EDD">
              <w:rPr>
                <w:rFonts w:asciiTheme="majorBidi" w:hAnsiTheme="majorBidi" w:cstheme="majorBidi"/>
                <w:sz w:val="24"/>
                <w:szCs w:val="24"/>
              </w:rPr>
              <w:t>Describe the physiology of the affected organ.</w:t>
            </w:r>
          </w:p>
          <w:p w:rsidR="009B0BF1" w:rsidRPr="008A4EDD" w:rsidRDefault="009B0BF1" w:rsidP="009B0BF1">
            <w:pPr>
              <w:pStyle w:val="ListParagraph"/>
              <w:numPr>
                <w:ilvl w:val="0"/>
                <w:numId w:val="36"/>
              </w:numPr>
              <w:bidi w:val="0"/>
              <w:spacing w:after="0"/>
              <w:ind w:left="317"/>
              <w:cnfStyle w:val="000000100000"/>
              <w:rPr>
                <w:rFonts w:asciiTheme="majorBidi" w:hAnsiTheme="majorBidi" w:cstheme="majorBidi"/>
                <w:sz w:val="24"/>
                <w:szCs w:val="24"/>
              </w:rPr>
            </w:pPr>
            <w:r w:rsidRPr="008A4EDD">
              <w:rPr>
                <w:rFonts w:asciiTheme="majorBidi" w:hAnsiTheme="majorBidi" w:cstheme="majorBidi"/>
                <w:sz w:val="24"/>
                <w:szCs w:val="24"/>
              </w:rPr>
              <w:t>Describe the Ultrastructure of testis.</w:t>
            </w:r>
          </w:p>
          <w:p w:rsidR="009B0BF1" w:rsidRPr="008A4EDD" w:rsidRDefault="009B0BF1" w:rsidP="009B0BF1">
            <w:pPr>
              <w:pStyle w:val="ListParagraph"/>
              <w:numPr>
                <w:ilvl w:val="0"/>
                <w:numId w:val="39"/>
              </w:numPr>
              <w:bidi w:val="0"/>
              <w:spacing w:after="0"/>
              <w:cnfStyle w:val="000000100000"/>
              <w:rPr>
                <w:rFonts w:asciiTheme="majorBidi" w:hAnsiTheme="majorBidi" w:cstheme="majorBidi"/>
                <w:sz w:val="24"/>
                <w:szCs w:val="24"/>
              </w:rPr>
            </w:pPr>
            <w:r w:rsidRPr="008A4EDD">
              <w:rPr>
                <w:rFonts w:asciiTheme="majorBidi" w:hAnsiTheme="majorBidi" w:cstheme="majorBidi"/>
                <w:sz w:val="24"/>
                <w:szCs w:val="24"/>
              </w:rPr>
              <w:t>Ultrastructure of blood testis barrier.</w:t>
            </w:r>
          </w:p>
          <w:p w:rsidR="009B0BF1" w:rsidRPr="008A4EDD" w:rsidRDefault="009B0BF1" w:rsidP="009B0BF1">
            <w:pPr>
              <w:pStyle w:val="ListParagraph"/>
              <w:numPr>
                <w:ilvl w:val="0"/>
                <w:numId w:val="39"/>
              </w:numPr>
              <w:bidi w:val="0"/>
              <w:spacing w:after="0"/>
              <w:cnfStyle w:val="000000100000"/>
              <w:rPr>
                <w:rFonts w:asciiTheme="majorBidi" w:hAnsiTheme="majorBidi" w:cstheme="majorBidi"/>
                <w:sz w:val="24"/>
                <w:szCs w:val="24"/>
              </w:rPr>
            </w:pPr>
            <w:r w:rsidRPr="008A4EDD">
              <w:rPr>
                <w:rFonts w:asciiTheme="majorBidi" w:hAnsiTheme="majorBidi" w:cstheme="majorBidi"/>
                <w:sz w:val="24"/>
                <w:szCs w:val="24"/>
              </w:rPr>
              <w:t>Histological structure of prostate.</w:t>
            </w:r>
          </w:p>
          <w:p w:rsidR="009B0BF1" w:rsidRPr="008A4EDD" w:rsidRDefault="009B0BF1" w:rsidP="009B0BF1">
            <w:pPr>
              <w:pStyle w:val="ListParagraph"/>
              <w:numPr>
                <w:ilvl w:val="0"/>
                <w:numId w:val="36"/>
              </w:numPr>
              <w:bidi w:val="0"/>
              <w:spacing w:after="0"/>
              <w:ind w:left="317"/>
              <w:cnfStyle w:val="000000100000"/>
              <w:rPr>
                <w:rFonts w:asciiTheme="majorBidi" w:hAnsiTheme="majorBidi" w:cstheme="majorBidi"/>
                <w:sz w:val="24"/>
                <w:szCs w:val="24"/>
              </w:rPr>
            </w:pPr>
            <w:r w:rsidRPr="008A4EDD">
              <w:rPr>
                <w:rFonts w:asciiTheme="majorBidi" w:hAnsiTheme="majorBidi" w:cstheme="majorBidi"/>
                <w:sz w:val="24"/>
                <w:szCs w:val="24"/>
              </w:rPr>
              <w:t>Mention the male sex hormones.</w:t>
            </w:r>
          </w:p>
          <w:p w:rsidR="009B0BF1" w:rsidRPr="008A4EDD" w:rsidRDefault="009B0BF1" w:rsidP="009B0BF1">
            <w:pPr>
              <w:pStyle w:val="ListParagraph"/>
              <w:numPr>
                <w:ilvl w:val="0"/>
                <w:numId w:val="36"/>
              </w:numPr>
              <w:bidi w:val="0"/>
              <w:spacing w:after="0"/>
              <w:ind w:left="317"/>
              <w:cnfStyle w:val="000000100000"/>
              <w:rPr>
                <w:rFonts w:asciiTheme="majorBidi" w:hAnsiTheme="majorBidi" w:cstheme="majorBidi"/>
                <w:sz w:val="24"/>
                <w:szCs w:val="24"/>
              </w:rPr>
            </w:pPr>
            <w:r w:rsidRPr="008A4EDD">
              <w:rPr>
                <w:rFonts w:asciiTheme="majorBidi" w:hAnsiTheme="majorBidi" w:cstheme="majorBidi"/>
                <w:sz w:val="24"/>
                <w:szCs w:val="24"/>
              </w:rPr>
              <w:t>Types of germ cell testicular tumours.</w:t>
            </w:r>
          </w:p>
          <w:p w:rsidR="009B0BF1" w:rsidRPr="008A4EDD" w:rsidRDefault="009B0BF1" w:rsidP="009B0BF1">
            <w:pPr>
              <w:pStyle w:val="ListParagraph"/>
              <w:numPr>
                <w:ilvl w:val="0"/>
                <w:numId w:val="39"/>
              </w:numPr>
              <w:bidi w:val="0"/>
              <w:spacing w:after="0"/>
              <w:cnfStyle w:val="000000100000"/>
              <w:rPr>
                <w:rFonts w:asciiTheme="majorBidi" w:hAnsiTheme="majorBidi" w:cstheme="majorBidi"/>
                <w:sz w:val="24"/>
                <w:szCs w:val="24"/>
              </w:rPr>
            </w:pPr>
            <w:r w:rsidRPr="008A4EDD">
              <w:rPr>
                <w:rFonts w:asciiTheme="majorBidi" w:hAnsiTheme="majorBidi" w:cstheme="majorBidi"/>
                <w:sz w:val="24"/>
                <w:szCs w:val="24"/>
              </w:rPr>
              <w:t>Definition of each type.</w:t>
            </w:r>
          </w:p>
          <w:p w:rsidR="009B0BF1" w:rsidRPr="008A4EDD" w:rsidRDefault="009B0BF1" w:rsidP="009B0BF1">
            <w:pPr>
              <w:pStyle w:val="ListParagraph"/>
              <w:numPr>
                <w:ilvl w:val="0"/>
                <w:numId w:val="39"/>
              </w:numPr>
              <w:bidi w:val="0"/>
              <w:spacing w:after="0"/>
              <w:cnfStyle w:val="000000100000"/>
              <w:rPr>
                <w:rFonts w:asciiTheme="majorBidi" w:hAnsiTheme="majorBidi" w:cstheme="majorBidi"/>
                <w:sz w:val="24"/>
                <w:szCs w:val="24"/>
              </w:rPr>
            </w:pPr>
            <w:r w:rsidRPr="008A4EDD">
              <w:rPr>
                <w:rFonts w:asciiTheme="majorBidi" w:hAnsiTheme="majorBidi" w:cstheme="majorBidi"/>
                <w:sz w:val="24"/>
                <w:szCs w:val="24"/>
              </w:rPr>
              <w:t>Incidence of each type.</w:t>
            </w:r>
          </w:p>
          <w:p w:rsidR="009B0BF1" w:rsidRPr="008A4EDD" w:rsidRDefault="009B0BF1" w:rsidP="009B0BF1">
            <w:pPr>
              <w:pStyle w:val="ListParagraph"/>
              <w:numPr>
                <w:ilvl w:val="0"/>
                <w:numId w:val="39"/>
              </w:numPr>
              <w:bidi w:val="0"/>
              <w:spacing w:after="0"/>
              <w:cnfStyle w:val="000000100000"/>
              <w:rPr>
                <w:rFonts w:asciiTheme="majorBidi" w:hAnsiTheme="majorBidi" w:cstheme="majorBidi"/>
                <w:sz w:val="24"/>
                <w:szCs w:val="24"/>
              </w:rPr>
            </w:pPr>
            <w:r w:rsidRPr="008A4EDD">
              <w:rPr>
                <w:rFonts w:asciiTheme="majorBidi" w:hAnsiTheme="majorBidi" w:cstheme="majorBidi"/>
                <w:sz w:val="24"/>
                <w:szCs w:val="24"/>
              </w:rPr>
              <w:t>Gross and microscopic picture of each type.</w:t>
            </w:r>
          </w:p>
          <w:p w:rsidR="009B0BF1" w:rsidRPr="008A4EDD" w:rsidRDefault="009B0BF1" w:rsidP="009B0BF1">
            <w:pPr>
              <w:pStyle w:val="ListParagraph"/>
              <w:numPr>
                <w:ilvl w:val="0"/>
                <w:numId w:val="39"/>
              </w:numPr>
              <w:bidi w:val="0"/>
              <w:spacing w:after="0"/>
              <w:cnfStyle w:val="000000100000"/>
              <w:rPr>
                <w:rFonts w:asciiTheme="majorBidi" w:hAnsiTheme="majorBidi" w:cstheme="majorBidi"/>
                <w:sz w:val="24"/>
                <w:szCs w:val="24"/>
              </w:rPr>
            </w:pPr>
            <w:r w:rsidRPr="008A4EDD">
              <w:rPr>
                <w:rFonts w:asciiTheme="majorBidi" w:hAnsiTheme="majorBidi" w:cstheme="majorBidi"/>
                <w:sz w:val="24"/>
                <w:szCs w:val="24"/>
              </w:rPr>
              <w:t>Prognosis of each type.</w:t>
            </w:r>
          </w:p>
          <w:p w:rsidR="009B0BF1" w:rsidRPr="00B664AC" w:rsidRDefault="009B0BF1" w:rsidP="009B0BF1">
            <w:pPr>
              <w:pStyle w:val="ListParagraph"/>
              <w:numPr>
                <w:ilvl w:val="0"/>
                <w:numId w:val="39"/>
              </w:numPr>
              <w:bidi w:val="0"/>
              <w:spacing w:after="0"/>
              <w:cnfStyle w:val="000000100000"/>
              <w:rPr>
                <w:rFonts w:asciiTheme="majorBidi" w:hAnsiTheme="majorBidi" w:cstheme="majorBidi"/>
                <w:sz w:val="32"/>
                <w:szCs w:val="32"/>
              </w:rPr>
            </w:pPr>
            <w:r w:rsidRPr="008A4EDD">
              <w:rPr>
                <w:rFonts w:asciiTheme="majorBidi" w:hAnsiTheme="majorBidi" w:cstheme="majorBidi"/>
                <w:sz w:val="24"/>
                <w:szCs w:val="24"/>
              </w:rPr>
              <w:t>Methods of spread of germ cell tumors</w:t>
            </w:r>
          </w:p>
        </w:tc>
      </w:tr>
      <w:tr w:rsidR="009B0BF1" w:rsidRPr="00D77433" w:rsidTr="008F0869">
        <w:trPr>
          <w:cnfStyle w:val="000000010000"/>
        </w:trPr>
        <w:tc>
          <w:tcPr>
            <w:cnfStyle w:val="001000000000"/>
            <w:tcW w:w="2662" w:type="dxa"/>
            <w:gridSpan w:val="2"/>
            <w:tcBorders>
              <w:right w:val="single" w:sz="4" w:space="0" w:color="auto"/>
            </w:tcBorders>
            <w:shd w:val="clear" w:color="auto" w:fill="FFFFFF" w:themeFill="background1"/>
          </w:tcPr>
          <w:p w:rsidR="009B0BF1" w:rsidRPr="008A4EDD" w:rsidRDefault="009B0BF1" w:rsidP="008F0869">
            <w:pPr>
              <w:bidi w:val="0"/>
              <w:rPr>
                <w:rFonts w:asciiTheme="majorBidi" w:hAnsiTheme="majorBidi" w:cstheme="majorBidi"/>
                <w:sz w:val="32"/>
                <w:szCs w:val="32"/>
              </w:rPr>
            </w:pPr>
            <w:r>
              <w:rPr>
                <w:rFonts w:asciiTheme="majorBidi" w:eastAsia="Calibri" w:hAnsiTheme="majorBidi" w:cstheme="majorBidi"/>
                <w:sz w:val="28"/>
                <w:szCs w:val="28"/>
                <w:lang w:bidi="ar-SA"/>
              </w:rPr>
              <w:t>2-</w:t>
            </w:r>
            <w:r w:rsidRPr="008A4EDD">
              <w:rPr>
                <w:rFonts w:asciiTheme="majorBidi" w:eastAsia="Calibri" w:hAnsiTheme="majorBidi" w:cstheme="majorBidi"/>
                <w:sz w:val="28"/>
                <w:szCs w:val="28"/>
                <w:lang w:bidi="ar-SA"/>
              </w:rPr>
              <w:t>Female</w:t>
            </w:r>
            <w:r w:rsidRPr="008A4EDD">
              <w:rPr>
                <w:rFonts w:asciiTheme="majorBidi" w:hAnsiTheme="majorBidi" w:cstheme="majorBidi"/>
                <w:sz w:val="28"/>
                <w:szCs w:val="28"/>
              </w:rPr>
              <w:t xml:space="preserve"> infertility</w:t>
            </w:r>
          </w:p>
        </w:tc>
        <w:tc>
          <w:tcPr>
            <w:tcW w:w="7794" w:type="dxa"/>
            <w:tcBorders>
              <w:left w:val="single" w:sz="4" w:space="0" w:color="auto"/>
            </w:tcBorders>
            <w:shd w:val="clear" w:color="auto" w:fill="FFFFFF" w:themeFill="background1"/>
          </w:tcPr>
          <w:p w:rsidR="009B0BF1" w:rsidRPr="008A4EDD" w:rsidRDefault="009B0BF1" w:rsidP="009B0BF1">
            <w:pPr>
              <w:pStyle w:val="ListParagraph"/>
              <w:numPr>
                <w:ilvl w:val="0"/>
                <w:numId w:val="37"/>
              </w:numPr>
              <w:bidi w:val="0"/>
              <w:spacing w:after="0"/>
              <w:ind w:left="317" w:hanging="317"/>
              <w:cnfStyle w:val="000000010000"/>
              <w:rPr>
                <w:rFonts w:asciiTheme="majorBidi" w:hAnsiTheme="majorBidi" w:cstheme="majorBidi"/>
                <w:sz w:val="24"/>
                <w:szCs w:val="24"/>
              </w:rPr>
            </w:pPr>
            <w:r w:rsidRPr="008A4EDD">
              <w:rPr>
                <w:rFonts w:asciiTheme="majorBidi" w:hAnsiTheme="majorBidi" w:cstheme="majorBidi"/>
                <w:sz w:val="24"/>
                <w:szCs w:val="24"/>
              </w:rPr>
              <w:t>Mention the anatomy of the affected organs.</w:t>
            </w:r>
          </w:p>
          <w:p w:rsidR="009B0BF1" w:rsidRPr="008A4EDD" w:rsidRDefault="009B0BF1" w:rsidP="009B0BF1">
            <w:pPr>
              <w:pStyle w:val="ListParagraph"/>
              <w:numPr>
                <w:ilvl w:val="0"/>
                <w:numId w:val="37"/>
              </w:numPr>
              <w:bidi w:val="0"/>
              <w:spacing w:after="0"/>
              <w:ind w:left="317" w:hanging="317"/>
              <w:cnfStyle w:val="000000010000"/>
              <w:rPr>
                <w:rFonts w:asciiTheme="majorBidi" w:hAnsiTheme="majorBidi" w:cstheme="majorBidi"/>
                <w:sz w:val="24"/>
                <w:szCs w:val="24"/>
              </w:rPr>
            </w:pPr>
            <w:r w:rsidRPr="008A4EDD">
              <w:rPr>
                <w:rFonts w:asciiTheme="majorBidi" w:hAnsiTheme="majorBidi" w:cstheme="majorBidi"/>
                <w:sz w:val="24"/>
                <w:szCs w:val="24"/>
              </w:rPr>
              <w:t xml:space="preserve"> Describe the physiology of the affected organ.</w:t>
            </w:r>
          </w:p>
          <w:p w:rsidR="009B0BF1" w:rsidRPr="008A4EDD" w:rsidRDefault="009B0BF1" w:rsidP="009B0BF1">
            <w:pPr>
              <w:pStyle w:val="ListParagraph"/>
              <w:numPr>
                <w:ilvl w:val="0"/>
                <w:numId w:val="37"/>
              </w:numPr>
              <w:bidi w:val="0"/>
              <w:spacing w:after="0"/>
              <w:ind w:left="317" w:hanging="317"/>
              <w:cnfStyle w:val="000000010000"/>
              <w:rPr>
                <w:rFonts w:asciiTheme="majorBidi" w:hAnsiTheme="majorBidi" w:cstheme="majorBidi"/>
                <w:sz w:val="24"/>
                <w:szCs w:val="24"/>
              </w:rPr>
            </w:pPr>
            <w:r w:rsidRPr="008A4EDD">
              <w:rPr>
                <w:rFonts w:asciiTheme="majorBidi" w:hAnsiTheme="majorBidi" w:cstheme="majorBidi"/>
                <w:sz w:val="24"/>
                <w:szCs w:val="24"/>
              </w:rPr>
              <w:t>Describe;</w:t>
            </w:r>
          </w:p>
          <w:p w:rsidR="009B0BF1" w:rsidRPr="008A4EDD" w:rsidRDefault="009B0BF1" w:rsidP="009B0BF1">
            <w:pPr>
              <w:pStyle w:val="ListParagraph"/>
              <w:numPr>
                <w:ilvl w:val="0"/>
                <w:numId w:val="39"/>
              </w:numPr>
              <w:bidi w:val="0"/>
              <w:spacing w:after="0"/>
              <w:cnfStyle w:val="000000010000"/>
              <w:rPr>
                <w:rFonts w:asciiTheme="majorBidi" w:hAnsiTheme="majorBidi" w:cstheme="majorBidi"/>
                <w:sz w:val="24"/>
                <w:szCs w:val="24"/>
              </w:rPr>
            </w:pPr>
            <w:r w:rsidRPr="008A4EDD">
              <w:rPr>
                <w:rFonts w:asciiTheme="majorBidi" w:hAnsiTheme="majorBidi" w:cstheme="majorBidi"/>
                <w:sz w:val="24"/>
                <w:szCs w:val="24"/>
              </w:rPr>
              <w:t>Histological structure of endometrium.</w:t>
            </w:r>
          </w:p>
          <w:p w:rsidR="009B0BF1" w:rsidRPr="008A4EDD" w:rsidRDefault="009B0BF1" w:rsidP="009B0BF1">
            <w:pPr>
              <w:pStyle w:val="ListParagraph"/>
              <w:numPr>
                <w:ilvl w:val="0"/>
                <w:numId w:val="39"/>
              </w:numPr>
              <w:bidi w:val="0"/>
              <w:spacing w:after="0"/>
              <w:cnfStyle w:val="000000010000"/>
              <w:rPr>
                <w:rFonts w:asciiTheme="majorBidi" w:hAnsiTheme="majorBidi" w:cstheme="majorBidi"/>
                <w:sz w:val="24"/>
                <w:szCs w:val="24"/>
              </w:rPr>
            </w:pPr>
            <w:r w:rsidRPr="008A4EDD">
              <w:rPr>
                <w:rFonts w:asciiTheme="majorBidi" w:hAnsiTheme="majorBidi" w:cstheme="majorBidi"/>
                <w:sz w:val="24"/>
                <w:szCs w:val="24"/>
              </w:rPr>
              <w:t xml:space="preserve">The Ultrastructure of myometrium. </w:t>
            </w:r>
          </w:p>
          <w:p w:rsidR="009B0BF1" w:rsidRPr="008A4EDD" w:rsidRDefault="009B0BF1" w:rsidP="009B0BF1">
            <w:pPr>
              <w:pStyle w:val="ListParagraph"/>
              <w:numPr>
                <w:ilvl w:val="0"/>
                <w:numId w:val="39"/>
              </w:numPr>
              <w:bidi w:val="0"/>
              <w:spacing w:after="0"/>
              <w:cnfStyle w:val="000000010000"/>
              <w:rPr>
                <w:rFonts w:asciiTheme="majorBidi" w:hAnsiTheme="majorBidi" w:cstheme="majorBidi"/>
                <w:sz w:val="24"/>
                <w:szCs w:val="24"/>
              </w:rPr>
            </w:pPr>
            <w:r w:rsidRPr="008A4EDD">
              <w:rPr>
                <w:rFonts w:asciiTheme="majorBidi" w:hAnsiTheme="majorBidi" w:cstheme="majorBidi"/>
                <w:sz w:val="24"/>
                <w:szCs w:val="24"/>
              </w:rPr>
              <w:t>Types &amp; ultrastructure of ovarian follicles.</w:t>
            </w:r>
          </w:p>
          <w:p w:rsidR="009B0BF1" w:rsidRDefault="009B0BF1" w:rsidP="009B0BF1">
            <w:pPr>
              <w:pStyle w:val="ListParagraph"/>
              <w:numPr>
                <w:ilvl w:val="0"/>
                <w:numId w:val="37"/>
              </w:numPr>
              <w:bidi w:val="0"/>
              <w:spacing w:after="0"/>
              <w:ind w:left="317" w:hanging="317"/>
              <w:cnfStyle w:val="000000010000"/>
              <w:rPr>
                <w:rFonts w:asciiTheme="majorBidi" w:hAnsiTheme="majorBidi" w:cstheme="majorBidi"/>
                <w:sz w:val="32"/>
                <w:szCs w:val="32"/>
              </w:rPr>
            </w:pPr>
            <w:r w:rsidRPr="008A4EDD">
              <w:rPr>
                <w:rFonts w:asciiTheme="majorBidi" w:hAnsiTheme="majorBidi" w:cstheme="majorBidi"/>
                <w:sz w:val="24"/>
                <w:szCs w:val="24"/>
              </w:rPr>
              <w:t>Mention</w:t>
            </w:r>
            <w:r>
              <w:rPr>
                <w:rFonts w:asciiTheme="majorBidi" w:hAnsiTheme="majorBidi" w:cstheme="majorBidi"/>
                <w:sz w:val="24"/>
                <w:szCs w:val="24"/>
              </w:rPr>
              <w:t>;</w:t>
            </w:r>
          </w:p>
          <w:p w:rsidR="009B0BF1" w:rsidRPr="008A4EDD" w:rsidRDefault="009B0BF1" w:rsidP="009B0BF1">
            <w:pPr>
              <w:pStyle w:val="ListParagraph"/>
              <w:numPr>
                <w:ilvl w:val="0"/>
                <w:numId w:val="39"/>
              </w:numPr>
              <w:bidi w:val="0"/>
              <w:spacing w:after="0"/>
              <w:cnfStyle w:val="000000010000"/>
              <w:rPr>
                <w:rFonts w:asciiTheme="majorBidi" w:hAnsiTheme="majorBidi" w:cstheme="majorBidi"/>
                <w:sz w:val="24"/>
                <w:szCs w:val="24"/>
              </w:rPr>
            </w:pPr>
            <w:r w:rsidRPr="008A4EDD">
              <w:rPr>
                <w:rFonts w:asciiTheme="majorBidi" w:hAnsiTheme="majorBidi" w:cstheme="majorBidi"/>
                <w:sz w:val="24"/>
                <w:szCs w:val="24"/>
              </w:rPr>
              <w:t>Pathological Types of ovarian cysts</w:t>
            </w:r>
            <w:r w:rsidRPr="008A4EDD">
              <w:rPr>
                <w:rFonts w:asciiTheme="majorBidi" w:hAnsiTheme="majorBidi" w:cstheme="majorBidi"/>
                <w:sz w:val="24"/>
                <w:szCs w:val="24"/>
              </w:rPr>
              <w:tab/>
            </w:r>
          </w:p>
          <w:p w:rsidR="009B0BF1" w:rsidRPr="008A4EDD" w:rsidRDefault="009B0BF1" w:rsidP="009B0BF1">
            <w:pPr>
              <w:pStyle w:val="ListParagraph"/>
              <w:numPr>
                <w:ilvl w:val="0"/>
                <w:numId w:val="39"/>
              </w:numPr>
              <w:bidi w:val="0"/>
              <w:spacing w:after="0"/>
              <w:cnfStyle w:val="000000010000"/>
              <w:rPr>
                <w:rFonts w:asciiTheme="majorBidi" w:hAnsiTheme="majorBidi" w:cstheme="majorBidi"/>
                <w:sz w:val="24"/>
                <w:szCs w:val="24"/>
              </w:rPr>
            </w:pPr>
            <w:r w:rsidRPr="008A4EDD">
              <w:rPr>
                <w:rFonts w:asciiTheme="majorBidi" w:hAnsiTheme="majorBidi" w:cstheme="majorBidi"/>
                <w:sz w:val="24"/>
                <w:szCs w:val="24"/>
              </w:rPr>
              <w:t>Polycystic ovary syndrome (Definition, Pathogenesis, Gross picture)</w:t>
            </w:r>
          </w:p>
          <w:p w:rsidR="009B0BF1" w:rsidRPr="00F255A7" w:rsidRDefault="009B0BF1" w:rsidP="009B0BF1">
            <w:pPr>
              <w:pStyle w:val="ListParagraph"/>
              <w:numPr>
                <w:ilvl w:val="0"/>
                <w:numId w:val="37"/>
              </w:numPr>
              <w:bidi w:val="0"/>
              <w:spacing w:after="0"/>
              <w:ind w:left="317" w:hanging="317"/>
              <w:cnfStyle w:val="000000010000"/>
              <w:rPr>
                <w:rFonts w:asciiTheme="majorBidi" w:hAnsiTheme="majorBidi" w:cstheme="majorBidi"/>
                <w:sz w:val="32"/>
                <w:szCs w:val="32"/>
              </w:rPr>
            </w:pPr>
            <w:r w:rsidRPr="008A4EDD">
              <w:rPr>
                <w:rFonts w:asciiTheme="majorBidi" w:hAnsiTheme="majorBidi" w:cstheme="majorBidi"/>
                <w:sz w:val="24"/>
                <w:szCs w:val="24"/>
              </w:rPr>
              <w:t>Mentionfemale sex hormones.</w:t>
            </w:r>
          </w:p>
        </w:tc>
      </w:tr>
      <w:tr w:rsidR="009B0BF1" w:rsidRPr="00D77433" w:rsidTr="008F0869">
        <w:trPr>
          <w:cnfStyle w:val="000000100000"/>
        </w:trPr>
        <w:tc>
          <w:tcPr>
            <w:cnfStyle w:val="001000000000"/>
            <w:tcW w:w="2662" w:type="dxa"/>
            <w:gridSpan w:val="2"/>
            <w:tcBorders>
              <w:right w:val="single" w:sz="4" w:space="0" w:color="auto"/>
            </w:tcBorders>
            <w:shd w:val="clear" w:color="auto" w:fill="FFFFFF" w:themeFill="background1"/>
          </w:tcPr>
          <w:p w:rsidR="009B0BF1" w:rsidRPr="008A4EDD" w:rsidRDefault="009B0BF1" w:rsidP="008F0869">
            <w:pPr>
              <w:bidi w:val="0"/>
              <w:rPr>
                <w:rFonts w:asciiTheme="majorBidi" w:hAnsiTheme="majorBidi" w:cstheme="majorBidi"/>
                <w:sz w:val="32"/>
                <w:szCs w:val="32"/>
              </w:rPr>
            </w:pPr>
            <w:r>
              <w:rPr>
                <w:rFonts w:asciiTheme="majorBidi" w:hAnsiTheme="majorBidi" w:cstheme="majorBidi"/>
                <w:sz w:val="28"/>
                <w:szCs w:val="28"/>
              </w:rPr>
              <w:t>3-</w:t>
            </w:r>
            <w:r w:rsidRPr="008A4EDD">
              <w:rPr>
                <w:rFonts w:asciiTheme="majorBidi" w:hAnsiTheme="majorBidi" w:cstheme="majorBidi"/>
                <w:sz w:val="28"/>
                <w:szCs w:val="28"/>
              </w:rPr>
              <w:t>Breast cancer</w:t>
            </w:r>
          </w:p>
        </w:tc>
        <w:tc>
          <w:tcPr>
            <w:tcW w:w="7794" w:type="dxa"/>
            <w:tcBorders>
              <w:left w:val="single" w:sz="4" w:space="0" w:color="auto"/>
            </w:tcBorders>
            <w:shd w:val="clear" w:color="auto" w:fill="FFFFFF" w:themeFill="background1"/>
          </w:tcPr>
          <w:p w:rsidR="009B0BF1" w:rsidRPr="008A4EDD" w:rsidRDefault="009B0BF1" w:rsidP="009B0BF1">
            <w:pPr>
              <w:pStyle w:val="ListParagraph"/>
              <w:numPr>
                <w:ilvl w:val="0"/>
                <w:numId w:val="38"/>
              </w:numPr>
              <w:bidi w:val="0"/>
              <w:spacing w:after="0"/>
              <w:ind w:left="317" w:hanging="283"/>
              <w:cnfStyle w:val="000000100000"/>
              <w:rPr>
                <w:rFonts w:asciiTheme="majorBidi" w:hAnsiTheme="majorBidi" w:cstheme="majorBidi"/>
                <w:sz w:val="24"/>
                <w:szCs w:val="24"/>
              </w:rPr>
            </w:pPr>
            <w:r w:rsidRPr="008A4EDD">
              <w:rPr>
                <w:rFonts w:asciiTheme="majorBidi" w:hAnsiTheme="majorBidi" w:cstheme="majorBidi"/>
                <w:sz w:val="24"/>
                <w:szCs w:val="24"/>
              </w:rPr>
              <w:t>Describe breast anatomy.</w:t>
            </w:r>
          </w:p>
          <w:p w:rsidR="009B0BF1" w:rsidRPr="008A4EDD" w:rsidRDefault="009B0BF1" w:rsidP="009B0BF1">
            <w:pPr>
              <w:pStyle w:val="ListParagraph"/>
              <w:numPr>
                <w:ilvl w:val="0"/>
                <w:numId w:val="38"/>
              </w:numPr>
              <w:bidi w:val="0"/>
              <w:spacing w:after="0"/>
              <w:ind w:left="317" w:hanging="283"/>
              <w:cnfStyle w:val="000000100000"/>
              <w:rPr>
                <w:rFonts w:asciiTheme="majorBidi" w:hAnsiTheme="majorBidi" w:cstheme="majorBidi"/>
                <w:sz w:val="24"/>
                <w:szCs w:val="24"/>
              </w:rPr>
            </w:pPr>
            <w:r w:rsidRPr="008A4EDD">
              <w:rPr>
                <w:rFonts w:asciiTheme="majorBidi" w:hAnsiTheme="majorBidi" w:cstheme="majorBidi"/>
                <w:sz w:val="24"/>
                <w:szCs w:val="24"/>
              </w:rPr>
              <w:t>Mention the physiology of the breast.</w:t>
            </w:r>
          </w:p>
          <w:p w:rsidR="009B0BF1" w:rsidRPr="008A4EDD" w:rsidRDefault="009B0BF1" w:rsidP="009B0BF1">
            <w:pPr>
              <w:pStyle w:val="ListParagraph"/>
              <w:numPr>
                <w:ilvl w:val="0"/>
                <w:numId w:val="38"/>
              </w:numPr>
              <w:bidi w:val="0"/>
              <w:spacing w:after="0"/>
              <w:ind w:left="317" w:hanging="283"/>
              <w:cnfStyle w:val="000000100000"/>
              <w:rPr>
                <w:rFonts w:asciiTheme="majorBidi" w:hAnsiTheme="majorBidi" w:cstheme="majorBidi"/>
                <w:sz w:val="24"/>
                <w:szCs w:val="24"/>
              </w:rPr>
            </w:pPr>
            <w:r w:rsidRPr="008A4EDD">
              <w:rPr>
                <w:rFonts w:asciiTheme="majorBidi" w:hAnsiTheme="majorBidi" w:cstheme="majorBidi"/>
                <w:sz w:val="24"/>
                <w:szCs w:val="24"/>
              </w:rPr>
              <w:t>Describe the histological structure of mammary gland.</w:t>
            </w:r>
          </w:p>
          <w:p w:rsidR="009B0BF1" w:rsidRPr="00EA484F" w:rsidRDefault="009B0BF1" w:rsidP="009B0BF1">
            <w:pPr>
              <w:pStyle w:val="ListParagraph"/>
              <w:numPr>
                <w:ilvl w:val="0"/>
                <w:numId w:val="38"/>
              </w:numPr>
              <w:bidi w:val="0"/>
              <w:spacing w:after="0"/>
              <w:ind w:left="317" w:hanging="283"/>
              <w:cnfStyle w:val="000000100000"/>
              <w:rPr>
                <w:rFonts w:asciiTheme="majorBidi" w:hAnsiTheme="majorBidi" w:cstheme="majorBidi"/>
                <w:sz w:val="32"/>
                <w:szCs w:val="32"/>
              </w:rPr>
            </w:pPr>
            <w:r w:rsidRPr="008A4EDD">
              <w:rPr>
                <w:rFonts w:asciiTheme="majorBidi" w:hAnsiTheme="majorBidi" w:cstheme="majorBidi"/>
                <w:sz w:val="24"/>
                <w:szCs w:val="24"/>
              </w:rPr>
              <w:lastRenderedPageBreak/>
              <w:t xml:space="preserve">Regarding  </w:t>
            </w:r>
            <w:r w:rsidRPr="008A4EDD">
              <w:rPr>
                <w:rStyle w:val="fontstyle01"/>
                <w:sz w:val="24"/>
                <w:szCs w:val="24"/>
              </w:rPr>
              <w:t>Breast cancer mention:</w:t>
            </w:r>
            <w:r w:rsidRPr="008A4EDD">
              <w:rPr>
                <w:rFonts w:ascii="TimesNewRomanPS-BoldMT" w:hAnsi="TimesNewRomanPS-BoldMT"/>
                <w:b/>
                <w:bCs/>
                <w:color w:val="000000"/>
                <w:sz w:val="24"/>
                <w:szCs w:val="24"/>
              </w:rPr>
              <w:br/>
            </w:r>
            <w:r>
              <w:rPr>
                <w:rStyle w:val="fontstyle21"/>
              </w:rPr>
              <w:t>-</w:t>
            </w:r>
            <w:r w:rsidRPr="008A4EDD">
              <w:rPr>
                <w:rFonts w:asciiTheme="majorBidi" w:hAnsiTheme="majorBidi" w:cstheme="majorBidi"/>
                <w:sz w:val="24"/>
                <w:szCs w:val="24"/>
              </w:rPr>
              <w:t>Incidence</w:t>
            </w:r>
            <w:r w:rsidRPr="008A4EDD">
              <w:rPr>
                <w:rFonts w:asciiTheme="majorBidi" w:hAnsiTheme="majorBidi" w:cstheme="majorBidi"/>
                <w:sz w:val="24"/>
                <w:szCs w:val="24"/>
              </w:rPr>
              <w:br/>
              <w:t>- Risk factors</w:t>
            </w:r>
            <w:r w:rsidRPr="008A4EDD">
              <w:rPr>
                <w:rFonts w:asciiTheme="majorBidi" w:hAnsiTheme="majorBidi" w:cstheme="majorBidi"/>
                <w:sz w:val="24"/>
                <w:szCs w:val="24"/>
              </w:rPr>
              <w:br/>
            </w:r>
            <w:r>
              <w:rPr>
                <w:rStyle w:val="fontstyle21"/>
              </w:rPr>
              <w:t xml:space="preserve">- </w:t>
            </w:r>
            <w:r w:rsidRPr="008A4EDD">
              <w:rPr>
                <w:rFonts w:asciiTheme="majorBidi" w:hAnsiTheme="majorBidi" w:cstheme="majorBidi"/>
                <w:sz w:val="24"/>
                <w:szCs w:val="24"/>
              </w:rPr>
              <w:t>General features and classification</w:t>
            </w:r>
            <w:r w:rsidRPr="008A4EDD">
              <w:rPr>
                <w:rFonts w:asciiTheme="majorBidi" w:hAnsiTheme="majorBidi" w:cstheme="majorBidi"/>
                <w:sz w:val="24"/>
                <w:szCs w:val="24"/>
              </w:rPr>
              <w:br/>
              <w:t>- Gross and microscopic picture of each type</w:t>
            </w:r>
            <w:r w:rsidRPr="008A4EDD">
              <w:rPr>
                <w:rFonts w:asciiTheme="majorBidi" w:hAnsiTheme="majorBidi" w:cstheme="majorBidi"/>
                <w:sz w:val="24"/>
                <w:szCs w:val="24"/>
              </w:rPr>
              <w:br/>
              <w:t>- Spread</w:t>
            </w:r>
            <w:r w:rsidRPr="008A4EDD">
              <w:rPr>
                <w:rFonts w:asciiTheme="majorBidi" w:hAnsiTheme="majorBidi" w:cstheme="majorBidi"/>
                <w:sz w:val="24"/>
                <w:szCs w:val="24"/>
              </w:rPr>
              <w:br/>
              <w:t>- Grading and staging</w:t>
            </w:r>
            <w:r w:rsidRPr="008A4EDD">
              <w:rPr>
                <w:rFonts w:asciiTheme="majorBidi" w:hAnsiTheme="majorBidi" w:cstheme="majorBidi"/>
                <w:sz w:val="24"/>
                <w:szCs w:val="24"/>
              </w:rPr>
              <w:br/>
              <w:t>- Prognostic factors</w:t>
            </w:r>
          </w:p>
        </w:tc>
      </w:tr>
      <w:tr w:rsidR="009B0BF1" w:rsidRPr="00D77433" w:rsidTr="008F0869">
        <w:trPr>
          <w:cnfStyle w:val="000000010000"/>
        </w:trPr>
        <w:tc>
          <w:tcPr>
            <w:cnfStyle w:val="001000000000"/>
            <w:tcW w:w="2662" w:type="dxa"/>
            <w:gridSpan w:val="2"/>
            <w:tcBorders>
              <w:bottom w:val="single" w:sz="4" w:space="0" w:color="auto"/>
              <w:right w:val="single" w:sz="4" w:space="0" w:color="auto"/>
            </w:tcBorders>
            <w:shd w:val="clear" w:color="auto" w:fill="FFFFFF" w:themeFill="background1"/>
          </w:tcPr>
          <w:p w:rsidR="009B0BF1" w:rsidRPr="008A4EDD" w:rsidRDefault="009B0BF1" w:rsidP="009B0BF1">
            <w:pPr>
              <w:pStyle w:val="ListParagraph"/>
              <w:numPr>
                <w:ilvl w:val="0"/>
                <w:numId w:val="28"/>
              </w:numPr>
              <w:bidi w:val="0"/>
              <w:rPr>
                <w:rFonts w:asciiTheme="majorBidi" w:eastAsiaTheme="minorHAnsi" w:hAnsiTheme="majorBidi" w:cstheme="majorBidi"/>
                <w:sz w:val="32"/>
                <w:szCs w:val="32"/>
              </w:rPr>
            </w:pPr>
            <w:r w:rsidRPr="008A4EDD">
              <w:rPr>
                <w:rFonts w:asciiTheme="majorBidi" w:eastAsiaTheme="minorHAnsi" w:hAnsiTheme="majorBidi" w:cstheme="majorBidi"/>
                <w:sz w:val="28"/>
                <w:szCs w:val="28"/>
              </w:rPr>
              <w:lastRenderedPageBreak/>
              <w:t>Sexually transmitted disease</w:t>
            </w:r>
          </w:p>
        </w:tc>
        <w:tc>
          <w:tcPr>
            <w:tcW w:w="7794" w:type="dxa"/>
            <w:tcBorders>
              <w:left w:val="single" w:sz="4" w:space="0" w:color="auto"/>
              <w:bottom w:val="single" w:sz="4" w:space="0" w:color="auto"/>
            </w:tcBorders>
            <w:shd w:val="clear" w:color="auto" w:fill="FFFFFF" w:themeFill="background1"/>
          </w:tcPr>
          <w:p w:rsidR="009B0BF1" w:rsidRPr="00EA484F" w:rsidRDefault="009B0BF1" w:rsidP="008F0869">
            <w:pPr>
              <w:pStyle w:val="ListParagraph"/>
              <w:bidi w:val="0"/>
              <w:ind w:left="173"/>
              <w:cnfStyle w:val="000000010000"/>
              <w:rPr>
                <w:rFonts w:asciiTheme="majorBidi" w:hAnsiTheme="majorBidi" w:cstheme="majorBidi"/>
                <w:sz w:val="32"/>
                <w:szCs w:val="32"/>
              </w:rPr>
            </w:pPr>
            <w:r w:rsidRPr="008A4EDD">
              <w:rPr>
                <w:rFonts w:asciiTheme="majorBidi" w:hAnsiTheme="majorBidi" w:cstheme="majorBidi"/>
                <w:sz w:val="24"/>
                <w:szCs w:val="24"/>
              </w:rPr>
              <w:t>Mention causative agents (viral, bacterial and parasitic), method of infection, laboratory diagnosis and treatment.</w:t>
            </w:r>
          </w:p>
        </w:tc>
      </w:tr>
    </w:tbl>
    <w:p w:rsidR="009B0BF1" w:rsidRPr="008A4EDD" w:rsidRDefault="009B0BF1" w:rsidP="009B0BF1">
      <w:pPr>
        <w:bidi w:val="0"/>
        <w:spacing w:line="360" w:lineRule="auto"/>
        <w:jc w:val="both"/>
        <w:rPr>
          <w:rFonts w:ascii="Book Antiqua" w:hAnsi="Book Antiqua"/>
          <w:b/>
          <w:bCs/>
          <w:sz w:val="32"/>
          <w:szCs w:val="32"/>
          <w:lang w:val="en-GB"/>
        </w:rPr>
      </w:pPr>
    </w:p>
    <w:p w:rsidR="009B0BF1" w:rsidRPr="009B0BF1" w:rsidRDefault="009B0BF1" w:rsidP="005A37E0">
      <w:pPr>
        <w:spacing w:line="360" w:lineRule="auto"/>
        <w:jc w:val="center"/>
        <w:rPr>
          <w:rFonts w:ascii="Book Antiqua" w:hAnsi="Book Antiqua" w:hint="cs"/>
          <w:b/>
          <w:bCs/>
          <w:sz w:val="32"/>
          <w:szCs w:val="32"/>
          <w:lang w:val="en-GB"/>
        </w:rPr>
      </w:pPr>
    </w:p>
    <w:sectPr w:rsidR="009B0BF1" w:rsidRPr="009B0BF1" w:rsidSect="00386ACF">
      <w:headerReference w:type="even" r:id="rId8"/>
      <w:headerReference w:type="default" r:id="rId9"/>
      <w:footerReference w:type="default" r:id="rId10"/>
      <w:headerReference w:type="first" r:id="rId11"/>
      <w:pgSz w:w="11906" w:h="16838" w:code="9"/>
      <w:pgMar w:top="3402" w:right="851" w:bottom="1440" w:left="851" w:header="737"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9F" w:rsidRDefault="00875C9F">
      <w:r>
        <w:separator/>
      </w:r>
    </w:p>
  </w:endnote>
  <w:endnote w:type="continuationSeparator" w:id="1">
    <w:p w:rsidR="00875C9F" w:rsidRDefault="00875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coType Thuluth">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T Bold Heading">
    <w:altName w:val="Arial"/>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altName w:val="Arial"/>
    <w:charset w:val="B2"/>
    <w:family w:val="auto"/>
    <w:pitch w:val="variable"/>
    <w:sig w:usb0="00002001" w:usb1="00000000" w:usb2="00000000" w:usb3="00000000" w:csb0="00000040" w:csb1="00000000"/>
  </w:font>
  <w:font w:name="Arabic Transparent">
    <w:altName w:val="Calibri"/>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Pr="0049328D" w:rsidRDefault="004D34D4" w:rsidP="001922E4">
    <w:pPr>
      <w:pStyle w:val="Footer"/>
      <w:jc w:val="center"/>
      <w:rPr>
        <w:rFonts w:hint="cs"/>
        <w:b/>
        <w:bCs/>
        <w:color w:val="FF0000"/>
        <w:rtl/>
      </w:rPr>
    </w:pPr>
  </w:p>
  <w:p w:rsidR="004D34D4" w:rsidRPr="00386ACF" w:rsidRDefault="004D34D4" w:rsidP="004D34D4">
    <w:pPr>
      <w:pStyle w:val="Footer"/>
      <w:pBdr>
        <w:top w:val="single" w:sz="8" w:space="4" w:color="auto"/>
      </w:pBdr>
      <w:jc w:val="lowKashida"/>
      <w:rPr>
        <w:rFonts w:ascii="Arial" w:hAnsi="Arial" w:hint="cs"/>
        <w:b/>
        <w:bCs/>
        <w:sz w:val="20"/>
        <w:szCs w:val="20"/>
        <w:rtl/>
      </w:rPr>
    </w:pPr>
    <w:r w:rsidRPr="00386ACF">
      <w:rPr>
        <w:rFonts w:ascii="Arial" w:hAnsi="Arial" w:cs="Sultan bold" w:hint="cs"/>
        <w:sz w:val="20"/>
        <w:szCs w:val="20"/>
        <w:u w:val="single"/>
        <w:shd w:val="clear" w:color="auto" w:fill="DBE5F1"/>
        <w:rtl/>
      </w:rPr>
      <w:t>رسالة الكلي</w:t>
    </w:r>
    <w:r w:rsidRPr="00386ACF">
      <w:rPr>
        <w:rFonts w:ascii="Arial" w:hAnsi="Arial" w:cs="Sultan bold" w:hint="eastAsia"/>
        <w:sz w:val="20"/>
        <w:szCs w:val="20"/>
        <w:u w:val="single"/>
        <w:shd w:val="clear" w:color="auto" w:fill="DBE5F1"/>
        <w:rtl/>
      </w:rPr>
      <w:t>ة</w:t>
    </w:r>
    <w:r w:rsidRPr="00386ACF">
      <w:rPr>
        <w:rFonts w:ascii="Arial" w:hAnsi="Arial" w:cs="Sultan bold" w:hint="cs"/>
        <w:sz w:val="20"/>
        <w:szCs w:val="20"/>
        <w:u w:val="single"/>
        <w:shd w:val="clear" w:color="auto" w:fill="DBE5F1"/>
        <w:rtl/>
      </w:rPr>
      <w:t>:</w:t>
    </w:r>
    <w:r w:rsidRPr="00386ACF">
      <w:rPr>
        <w:rFonts w:ascii="Arial" w:hAnsi="Arial" w:hint="cs"/>
        <w:b/>
        <w:bCs/>
        <w:sz w:val="20"/>
        <w:szCs w:val="20"/>
        <w:rtl/>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4D34D4" w:rsidRDefault="004D34D4" w:rsidP="00EB1614">
    <w:pPr>
      <w:pStyle w:val="Footer"/>
      <w:pBdr>
        <w:top w:val="single" w:sz="8" w:space="4" w:color="auto"/>
      </w:pBdr>
      <w:rPr>
        <w:rFonts w:cs="Arabic Transparent"/>
        <w:b/>
        <w:bCs/>
        <w:sz w:val="18"/>
        <w:szCs w:val="18"/>
      </w:rPr>
    </w:pPr>
    <w:r w:rsidRPr="00386ACF">
      <w:rPr>
        <w:rFonts w:ascii="Arial" w:hAnsi="Arial" w:hint="cs"/>
        <w:b/>
        <w:bCs/>
        <w:sz w:val="20"/>
        <w:szCs w:val="20"/>
        <w:rtl/>
      </w:rPr>
      <w:t xml:space="preserve">العنوان: </w:t>
    </w:r>
    <w:r w:rsidRPr="00386ACF">
      <w:rPr>
        <w:rFonts w:ascii="Arial" w:hAnsi="Arial"/>
        <w:b/>
        <w:bCs/>
        <w:sz w:val="20"/>
        <w:szCs w:val="20"/>
        <w:rtl/>
      </w:rPr>
      <w:t>شارع الجيش، كفر الشيخ، جمهورية مصر العربية</w:t>
    </w:r>
    <w:r w:rsidRPr="00386ACF">
      <w:rPr>
        <w:rFonts w:cs="Arabic Transparent"/>
        <w:b/>
        <w:bCs/>
        <w:sz w:val="18"/>
        <w:szCs w:val="18"/>
        <w:rtl/>
      </w:rPr>
      <w:t xml:space="preserve">  </w:t>
    </w:r>
    <w:r w:rsidR="00DE4389">
      <w:rPr>
        <w:rFonts w:cs="Arabic Transparent" w:hint="cs"/>
        <w:b/>
        <w:bCs/>
        <w:sz w:val="18"/>
        <w:szCs w:val="18"/>
        <w:rtl/>
      </w:rPr>
      <w:tab/>
    </w:r>
    <w:r w:rsidR="009D0916">
      <w:rPr>
        <w:rFonts w:cs="Arabic Transparent" w:hint="cs"/>
        <w:b/>
        <w:bCs/>
        <w:sz w:val="18"/>
        <w:szCs w:val="18"/>
        <w:rtl/>
      </w:rPr>
      <w:t xml:space="preserve">   </w:t>
    </w:r>
    <w:r w:rsidR="009D0916" w:rsidRPr="00386ACF">
      <w:rPr>
        <w:rFonts w:cs="Arabic Transparent"/>
        <w:b/>
        <w:bCs/>
        <w:sz w:val="18"/>
        <w:szCs w:val="18"/>
      </w:rPr>
      <w:t xml:space="preserve"> </w:t>
    </w:r>
  </w:p>
  <w:p w:rsidR="004D34D4" w:rsidRDefault="004D34D4" w:rsidP="004D34D4">
    <w:pPr>
      <w:pStyle w:val="Footer"/>
      <w:bidi w:val="0"/>
      <w:jc w:val="both"/>
    </w:pPr>
  </w:p>
  <w:p w:rsidR="004D34D4" w:rsidRPr="0049328D" w:rsidRDefault="00082C63" w:rsidP="00082C63">
    <w:pPr>
      <w:pStyle w:val="Footer"/>
      <w:tabs>
        <w:tab w:val="clear" w:pos="8306"/>
        <w:tab w:val="left" w:pos="4153"/>
      </w:tabs>
      <w:rPr>
        <w:sz w:val="36"/>
        <w:szCs w:val="36"/>
      </w:rPr>
    </w:pPr>
    <w:r>
      <w:rPr>
        <w:sz w:val="36"/>
        <w:szCs w:val="36"/>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9F" w:rsidRDefault="00875C9F">
      <w:r>
        <w:separator/>
      </w:r>
    </w:p>
  </w:footnote>
  <w:footnote w:type="continuationSeparator" w:id="1">
    <w:p w:rsidR="00875C9F" w:rsidRDefault="00875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4D34D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1" o:spid="_x0000_s2076" type="#_x0000_t75" style="position:absolute;left:0;text-align:left;margin-left:0;margin-top:0;width:509.75pt;height:416.15pt;z-index:-251658752;mso-position-horizontal:center;mso-position-horizontal-relative:margin;mso-position-vertical:center;mso-position-vertical-relative:margin" o:allowincell="f">
          <v:imagedata r:id="rId1" o:title="IMG-20180225-WA0008"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924196" w:rsidP="008D1A2B">
    <w:pPr>
      <w:ind w:left="810"/>
      <w:rPr>
        <w:rFonts w:ascii="Arial" w:hAnsi="Arial" w:hint="cs"/>
        <w:b/>
        <w:bCs/>
        <w:sz w:val="28"/>
        <w:szCs w:val="28"/>
        <w:u w:val="single"/>
        <w:rtl/>
      </w:rPr>
    </w:pPr>
    <w:r>
      <w:rPr>
        <w:noProof/>
      </w:rPr>
      <w:pict>
        <v:shapetype id="_x0000_t202" coordsize="21600,21600" o:spt="202" path="m,l,21600r21600,l21600,xe">
          <v:stroke joinstyle="miter"/>
          <v:path gradientshapeok="t" o:connecttype="rect"/>
        </v:shapetype>
        <v:shape id="Text Box 11" o:spid="_x0000_s2072" type="#_x0000_t202" style="position:absolute;left:0;text-align:left;margin-left:284.6pt;margin-top:.7pt;width:164.35pt;height:5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DKtg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" filled="f" stroked="f">
          <v:textbox style="mso-next-textbox:#Text Box 11">
            <w:txbxContent>
              <w:p w:rsidR="004D34D4" w:rsidRPr="00386ACF" w:rsidRDefault="004D34D4" w:rsidP="00386ACF">
                <w:pPr>
                  <w:spacing w:line="276" w:lineRule="auto"/>
                  <w:jc w:val="right"/>
                  <w:rPr>
                    <w:rFonts w:ascii="Monotype Corsiva" w:hAnsi="Monotype Corsiva" w:cs="PT Bold Heading" w:hint="cs"/>
                    <w:b/>
                    <w:bCs/>
                    <w:color w:val="CC0000"/>
                    <w:sz w:val="4"/>
                    <w:szCs w:val="4"/>
                    <w:rtl/>
                  </w:rPr>
                </w:pPr>
              </w:p>
              <w:p w:rsidR="00924196" w:rsidRPr="00386ACF" w:rsidRDefault="00924196" w:rsidP="00924196">
                <w:pPr>
                  <w:spacing w:line="276" w:lineRule="auto"/>
                  <w:jc w:val="right"/>
                  <w:rPr>
                    <w:rFonts w:ascii="Monotype Corsiva" w:hAnsi="Monotype Corsiva" w:cs="PT Bold Heading" w:hint="cs"/>
                    <w:b/>
                    <w:bCs/>
                    <w:color w:val="CC0000"/>
                    <w:sz w:val="4"/>
                    <w:szCs w:val="4"/>
                    <w:rtl/>
                  </w:rPr>
                </w:pPr>
              </w:p>
              <w:p w:rsidR="00924196" w:rsidRPr="00386ACF" w:rsidRDefault="00924196" w:rsidP="00924196">
                <w:pPr>
                  <w:spacing w:line="276" w:lineRule="auto"/>
                  <w:jc w:val="center"/>
                  <w:rPr>
                    <w:rFonts w:ascii="Bookman Old Style" w:hAnsi="Bookman Old Style" w:hint="cs"/>
                    <w:b/>
                    <w:bCs/>
                    <w:sz w:val="22"/>
                    <w:szCs w:val="22"/>
                    <w:rtl/>
                  </w:rPr>
                </w:pPr>
                <w:smartTag w:uri="urn:schemas-microsoft-com:office:smarttags" w:element="place">
                  <w:smartTag w:uri="urn:schemas-microsoft-com:office:smarttags" w:element="PlaceName">
                    <w:r w:rsidRPr="00386ACF">
                      <w:rPr>
                        <w:rFonts w:ascii="Bookman Old Style" w:hAnsi="Bookman Old Style"/>
                        <w:b/>
                        <w:bCs/>
                        <w:sz w:val="22"/>
                        <w:szCs w:val="22"/>
                      </w:rPr>
                      <w:t>Kafrelsheikh</w:t>
                    </w:r>
                  </w:smartTag>
                  <w:r w:rsidRPr="00386ACF">
                    <w:rPr>
                      <w:rFonts w:ascii="Bookman Old Style" w:hAnsi="Bookman Old Style"/>
                      <w:b/>
                      <w:bCs/>
                      <w:sz w:val="22"/>
                      <w:szCs w:val="22"/>
                    </w:rPr>
                    <w:t xml:space="preserve"> </w:t>
                  </w:r>
                  <w:smartTag w:uri="urn:schemas-microsoft-com:office:smarttags" w:element="PlaceType">
                    <w:r w:rsidRPr="00386ACF">
                      <w:rPr>
                        <w:rFonts w:ascii="Bookman Old Style" w:hAnsi="Bookman Old Style"/>
                        <w:b/>
                        <w:bCs/>
                        <w:sz w:val="22"/>
                        <w:szCs w:val="22"/>
                      </w:rPr>
                      <w:t>University</w:t>
                    </w:r>
                  </w:smartTag>
                </w:smartTag>
              </w:p>
              <w:p w:rsidR="00924196" w:rsidRPr="00386ACF" w:rsidRDefault="00924196" w:rsidP="00924196">
                <w:pPr>
                  <w:spacing w:line="276" w:lineRule="auto"/>
                  <w:jc w:val="center"/>
                  <w:rPr>
                    <w:rFonts w:ascii="Bookman Old Style" w:hAnsi="Bookman Old Style"/>
                    <w:b/>
                    <w:bCs/>
                    <w:sz w:val="22"/>
                    <w:szCs w:val="22"/>
                    <w:rtl/>
                  </w:rPr>
                </w:pPr>
                <w:r w:rsidRPr="00386ACF">
                  <w:rPr>
                    <w:rFonts w:ascii="Bookman Old Style" w:hAnsi="Bookman Old Style"/>
                    <w:b/>
                    <w:bCs/>
                    <w:sz w:val="22"/>
                    <w:szCs w:val="22"/>
                  </w:rPr>
                  <w:t>Faculty of Medicine</w:t>
                </w:r>
              </w:p>
              <w:p w:rsidR="00924196" w:rsidRPr="00386ACF" w:rsidRDefault="00924196" w:rsidP="00924196">
                <w:pPr>
                  <w:spacing w:line="276" w:lineRule="auto"/>
                  <w:jc w:val="center"/>
                  <w:rPr>
                    <w:rFonts w:hint="cs"/>
                    <w:b/>
                    <w:bCs/>
                    <w:sz w:val="20"/>
                    <w:szCs w:val="20"/>
                    <w:rtl/>
                  </w:rPr>
                </w:pPr>
              </w:p>
              <w:p w:rsidR="003C3340" w:rsidRPr="00386ACF" w:rsidRDefault="003C3340" w:rsidP="003B50EB">
                <w:pPr>
                  <w:spacing w:line="276" w:lineRule="auto"/>
                  <w:jc w:val="center"/>
                  <w:rPr>
                    <w:rFonts w:ascii="Bookman Old Style" w:hAnsi="Bookman Old Style" w:hint="cs"/>
                    <w:b/>
                    <w:bCs/>
                    <w:sz w:val="22"/>
                    <w:szCs w:val="22"/>
                    <w:rtl/>
                  </w:rPr>
                </w:pPr>
              </w:p>
            </w:txbxContent>
          </v:textbox>
        </v:shape>
      </w:pict>
    </w:r>
    <w:r w:rsidR="005A37E0">
      <w:rPr>
        <w:rFonts w:ascii="Arial" w:hAnsi="Arial"/>
        <w:b/>
        <w:bCs/>
        <w:noProof/>
        <w:sz w:val="28"/>
        <w:szCs w:val="28"/>
        <w:u w:val="single"/>
        <w:lang w:bidi="ar-SA"/>
      </w:rPr>
      <w:drawing>
        <wp:anchor distT="0" distB="0" distL="114300" distR="114300" simplePos="0" relativeHeight="251659776" behindDoc="0" locked="0" layoutInCell="1" allowOverlap="1">
          <wp:simplePos x="0" y="0"/>
          <wp:positionH relativeFrom="column">
            <wp:posOffset>5833745</wp:posOffset>
          </wp:positionH>
          <wp:positionV relativeFrom="paragraph">
            <wp:posOffset>123825</wp:posOffset>
          </wp:positionV>
          <wp:extent cx="645795" cy="655955"/>
          <wp:effectExtent l="19050" t="0" r="1905" b="0"/>
          <wp:wrapNone/>
          <wp:docPr id="33"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1"/>
                  <a:srcRect/>
                  <a:stretch>
                    <a:fillRect/>
                  </a:stretch>
                </pic:blipFill>
                <pic:spPr bwMode="auto">
                  <a:xfrm>
                    <a:off x="0" y="0"/>
                    <a:ext cx="645795" cy="655955"/>
                  </a:xfrm>
                  <a:prstGeom prst="rect">
                    <a:avLst/>
                  </a:prstGeom>
                  <a:noFill/>
                  <a:ln w="9525">
                    <a:noFill/>
                    <a:miter lim="800000"/>
                    <a:headEnd/>
                    <a:tailEnd/>
                  </a:ln>
                </pic:spPr>
              </pic:pic>
            </a:graphicData>
          </a:graphic>
        </wp:anchor>
      </w:drawing>
    </w:r>
    <w:r w:rsidR="005A37E0">
      <w:rPr>
        <w:noProof/>
        <w:lang w:bidi="ar-SA"/>
      </w:rPr>
      <w:drawing>
        <wp:anchor distT="0" distB="0" distL="114300" distR="114300" simplePos="0" relativeHeight="251658752" behindDoc="1" locked="0" layoutInCell="1" allowOverlap="1">
          <wp:simplePos x="0" y="0"/>
          <wp:positionH relativeFrom="column">
            <wp:posOffset>-882015</wp:posOffset>
          </wp:positionH>
          <wp:positionV relativeFrom="paragraph">
            <wp:posOffset>-659130</wp:posOffset>
          </wp:positionV>
          <wp:extent cx="8075930" cy="1666875"/>
          <wp:effectExtent l="19050" t="0" r="1270" b="0"/>
          <wp:wrapNone/>
          <wp:docPr id="29" name="Picture 2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2"/>
                  <pic:cNvPicPr>
                    <a:picLocks noChangeAspect="1" noChangeArrowheads="1"/>
                  </pic:cNvPicPr>
                </pic:nvPicPr>
                <pic:blipFill>
                  <a:blip r:embed="rId2"/>
                  <a:srcRect/>
                  <a:stretch>
                    <a:fillRect/>
                  </a:stretch>
                </pic:blipFill>
                <pic:spPr bwMode="auto">
                  <a:xfrm>
                    <a:off x="0" y="0"/>
                    <a:ext cx="8075930" cy="1666875"/>
                  </a:xfrm>
                  <a:prstGeom prst="rect">
                    <a:avLst/>
                  </a:prstGeom>
                  <a:noFill/>
                  <a:ln w="9525">
                    <a:noFill/>
                    <a:miter lim="800000"/>
                    <a:headEnd/>
                    <a:tailEnd/>
                  </a:ln>
                </pic:spPr>
              </pic:pic>
            </a:graphicData>
          </a:graphic>
        </wp:anchor>
      </w:drawing>
    </w: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pStyle w:val="Footer"/>
      <w:pBdr>
        <w:top w:val="single" w:sz="4" w:space="4" w:color="auto"/>
        <w:left w:val="single" w:sz="4" w:space="1" w:color="auto"/>
        <w:bottom w:val="single" w:sz="4" w:space="1" w:color="auto"/>
        <w:right w:val="single" w:sz="4" w:space="4" w:color="auto"/>
      </w:pBdr>
      <w:jc w:val="lowKashida"/>
      <w:rPr>
        <w:rFonts w:hint="cs"/>
        <w:b/>
        <w:bCs/>
        <w:sz w:val="22"/>
        <w:szCs w:val="22"/>
        <w:rtl/>
      </w:rPr>
    </w:pPr>
    <w:r w:rsidRPr="009B1219">
      <w:rPr>
        <w:rFonts w:ascii="Arial" w:hAnsi="Arial" w:cs="Sultan bold" w:hint="cs"/>
        <w:u w:val="single"/>
        <w:shd w:val="clear" w:color="auto" w:fill="DBE5F1"/>
        <w:rtl/>
      </w:rPr>
      <w:t>رؤية الكلية:</w:t>
    </w:r>
    <w:r w:rsidRPr="008D1A2B">
      <w:rPr>
        <w:rFonts w:ascii="Arial" w:hAnsi="Arial"/>
        <w:b/>
        <w:bCs/>
        <w:sz w:val="22"/>
        <w:szCs w:val="22"/>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4D34D4" w:rsidRPr="00524C6B" w:rsidRDefault="004D34D4" w:rsidP="008D1A2B">
    <w:pPr>
      <w:pStyle w:val="Footer"/>
      <w:pBdr>
        <w:top w:val="single" w:sz="4" w:space="4" w:color="auto"/>
        <w:left w:val="single" w:sz="4" w:space="1" w:color="auto"/>
        <w:bottom w:val="single" w:sz="4" w:space="1" w:color="auto"/>
        <w:right w:val="single" w:sz="4" w:space="4" w:color="auto"/>
      </w:pBdr>
      <w:jc w:val="lowKashida"/>
      <w:rPr>
        <w:rFonts w:hint="cs"/>
        <w:b/>
        <w:bCs/>
        <w:sz w:val="2"/>
        <w:szCs w:val="2"/>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4D34D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0" o:spid="_x0000_s2075" type="#_x0000_t75" style="position:absolute;left:0;text-align:left;margin-left:0;margin-top:0;width:509.75pt;height:416.15pt;z-index:-251659776;mso-position-horizontal:center;mso-position-horizontal-relative:margin;mso-position-vertical:center;mso-position-vertical-relative:margin" o:allowincell="f">
          <v:imagedata r:id="rId1" o:title="IMG-20180225-WA0008"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8EA"/>
      </v:shape>
    </w:pict>
  </w:numPicBullet>
  <w:abstractNum w:abstractNumId="0">
    <w:nsid w:val="018618FE"/>
    <w:multiLevelType w:val="hybridMultilevel"/>
    <w:tmpl w:val="541ABA1C"/>
    <w:lvl w:ilvl="0" w:tplc="84C61412">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
    <w:nsid w:val="01FA1302"/>
    <w:multiLevelType w:val="hybridMultilevel"/>
    <w:tmpl w:val="BC9E9184"/>
    <w:lvl w:ilvl="0" w:tplc="FAF4FB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002DC"/>
    <w:multiLevelType w:val="hybridMultilevel"/>
    <w:tmpl w:val="A42C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33063"/>
    <w:multiLevelType w:val="hybridMultilevel"/>
    <w:tmpl w:val="E1E81A76"/>
    <w:lvl w:ilvl="0" w:tplc="56346BD8">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
    <w:nsid w:val="07423151"/>
    <w:multiLevelType w:val="hybridMultilevel"/>
    <w:tmpl w:val="A142D230"/>
    <w:lvl w:ilvl="0" w:tplc="4B825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34DE8"/>
    <w:multiLevelType w:val="hybridMultilevel"/>
    <w:tmpl w:val="005C0F94"/>
    <w:lvl w:ilvl="0" w:tplc="475E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70E45"/>
    <w:multiLevelType w:val="hybridMultilevel"/>
    <w:tmpl w:val="8E58272C"/>
    <w:lvl w:ilvl="0" w:tplc="FC0E5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3287B"/>
    <w:multiLevelType w:val="hybridMultilevel"/>
    <w:tmpl w:val="042EC256"/>
    <w:lvl w:ilvl="0" w:tplc="1884F3A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07C12"/>
    <w:multiLevelType w:val="hybridMultilevel"/>
    <w:tmpl w:val="863E6C3A"/>
    <w:lvl w:ilvl="0" w:tplc="EF089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D62778"/>
    <w:multiLevelType w:val="hybridMultilevel"/>
    <w:tmpl w:val="5FF809F0"/>
    <w:lvl w:ilvl="0" w:tplc="7C44B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8255D"/>
    <w:multiLevelType w:val="hybridMultilevel"/>
    <w:tmpl w:val="B816C3CE"/>
    <w:lvl w:ilvl="0" w:tplc="F420F9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64E40"/>
    <w:multiLevelType w:val="hybridMultilevel"/>
    <w:tmpl w:val="B35E95B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00648"/>
    <w:multiLevelType w:val="hybridMultilevel"/>
    <w:tmpl w:val="475047D2"/>
    <w:lvl w:ilvl="0" w:tplc="B83456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F4FDD"/>
    <w:multiLevelType w:val="hybridMultilevel"/>
    <w:tmpl w:val="1A12A48A"/>
    <w:lvl w:ilvl="0" w:tplc="56346BD8">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4">
    <w:nsid w:val="2DD03054"/>
    <w:multiLevelType w:val="hybridMultilevel"/>
    <w:tmpl w:val="FAE4C19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20C77"/>
    <w:multiLevelType w:val="hybridMultilevel"/>
    <w:tmpl w:val="D5B2C25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nsid w:val="3B0B53AE"/>
    <w:multiLevelType w:val="hybridMultilevel"/>
    <w:tmpl w:val="54D6EED8"/>
    <w:lvl w:ilvl="0" w:tplc="5F9C65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E45CD"/>
    <w:multiLevelType w:val="hybridMultilevel"/>
    <w:tmpl w:val="967A2C74"/>
    <w:lvl w:ilvl="0" w:tplc="09B4A2DE">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13066"/>
    <w:multiLevelType w:val="hybridMultilevel"/>
    <w:tmpl w:val="ECA8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F6185"/>
    <w:multiLevelType w:val="hybridMultilevel"/>
    <w:tmpl w:val="C8B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02662"/>
    <w:multiLevelType w:val="hybridMultilevel"/>
    <w:tmpl w:val="EE98BEF2"/>
    <w:lvl w:ilvl="0" w:tplc="B03EE0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24C43"/>
    <w:multiLevelType w:val="hybridMultilevel"/>
    <w:tmpl w:val="B8B0B070"/>
    <w:lvl w:ilvl="0" w:tplc="56346BD8">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22">
    <w:nsid w:val="50702638"/>
    <w:multiLevelType w:val="hybridMultilevel"/>
    <w:tmpl w:val="894222F8"/>
    <w:lvl w:ilvl="0" w:tplc="B4A466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73183"/>
    <w:multiLevelType w:val="hybridMultilevel"/>
    <w:tmpl w:val="C63A2EF0"/>
    <w:lvl w:ilvl="0" w:tplc="30AEE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122F9"/>
    <w:multiLevelType w:val="hybridMultilevel"/>
    <w:tmpl w:val="C8AE4750"/>
    <w:lvl w:ilvl="0" w:tplc="04090007">
      <w:start w:val="1"/>
      <w:numFmt w:val="bullet"/>
      <w:lvlText w:val=""/>
      <w:lvlPicBulletId w:val="0"/>
      <w:lvlJc w:val="left"/>
      <w:pPr>
        <w:ind w:left="358" w:hanging="360"/>
      </w:pPr>
      <w:rPr>
        <w:rFonts w:ascii="Symbol" w:hAnsi="Symbol" w:hint="default"/>
        <w:lang w:bidi="ar-EG"/>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5">
    <w:nsid w:val="54D77DCF"/>
    <w:multiLevelType w:val="hybridMultilevel"/>
    <w:tmpl w:val="8E0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167EC"/>
    <w:multiLevelType w:val="hybridMultilevel"/>
    <w:tmpl w:val="FEFCCF10"/>
    <w:lvl w:ilvl="0" w:tplc="8D0CA5E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7">
    <w:nsid w:val="605D108F"/>
    <w:multiLevelType w:val="hybridMultilevel"/>
    <w:tmpl w:val="CCA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C409AA"/>
    <w:multiLevelType w:val="hybridMultilevel"/>
    <w:tmpl w:val="016E1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946D9"/>
    <w:multiLevelType w:val="hybridMultilevel"/>
    <w:tmpl w:val="3BF475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A2666"/>
    <w:multiLevelType w:val="hybridMultilevel"/>
    <w:tmpl w:val="9EE67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B3DCB"/>
    <w:multiLevelType w:val="hybridMultilevel"/>
    <w:tmpl w:val="5AD2852C"/>
    <w:lvl w:ilvl="0" w:tplc="8366698A">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2">
    <w:nsid w:val="6B4C2285"/>
    <w:multiLevelType w:val="hybridMultilevel"/>
    <w:tmpl w:val="4B6E2EF2"/>
    <w:lvl w:ilvl="0" w:tplc="E178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E2D6B"/>
    <w:multiLevelType w:val="hybridMultilevel"/>
    <w:tmpl w:val="15A0EF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F042F"/>
    <w:multiLevelType w:val="hybridMultilevel"/>
    <w:tmpl w:val="223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A5559D"/>
    <w:multiLevelType w:val="hybridMultilevel"/>
    <w:tmpl w:val="81B809CE"/>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36">
    <w:nsid w:val="77FB3985"/>
    <w:multiLevelType w:val="hybridMultilevel"/>
    <w:tmpl w:val="C9C05086"/>
    <w:lvl w:ilvl="0" w:tplc="B96AB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91A30"/>
    <w:multiLevelType w:val="hybridMultilevel"/>
    <w:tmpl w:val="BED0A7BC"/>
    <w:lvl w:ilvl="0" w:tplc="56346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E447B"/>
    <w:multiLevelType w:val="hybridMultilevel"/>
    <w:tmpl w:val="BCB642B6"/>
    <w:lvl w:ilvl="0" w:tplc="4C46AAD8">
      <w:numFmt w:val="bullet"/>
      <w:lvlText w:val="-"/>
      <w:lvlJc w:val="left"/>
      <w:pPr>
        <w:ind w:left="720" w:hanging="360"/>
      </w:pPr>
      <w:rPr>
        <w:rFonts w:ascii="Times New Roman" w:eastAsia="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4"/>
  </w:num>
  <w:num w:numId="4">
    <w:abstractNumId w:val="29"/>
  </w:num>
  <w:num w:numId="5">
    <w:abstractNumId w:val="6"/>
  </w:num>
  <w:num w:numId="6">
    <w:abstractNumId w:val="1"/>
  </w:num>
  <w:num w:numId="7">
    <w:abstractNumId w:val="36"/>
  </w:num>
  <w:num w:numId="8">
    <w:abstractNumId w:val="34"/>
  </w:num>
  <w:num w:numId="9">
    <w:abstractNumId w:val="38"/>
  </w:num>
  <w:num w:numId="10">
    <w:abstractNumId w:val="10"/>
  </w:num>
  <w:num w:numId="11">
    <w:abstractNumId w:val="9"/>
  </w:num>
  <w:num w:numId="12">
    <w:abstractNumId w:val="30"/>
  </w:num>
  <w:num w:numId="13">
    <w:abstractNumId w:val="18"/>
  </w:num>
  <w:num w:numId="14">
    <w:abstractNumId w:val="17"/>
  </w:num>
  <w:num w:numId="15">
    <w:abstractNumId w:val="24"/>
  </w:num>
  <w:num w:numId="16">
    <w:abstractNumId w:val="31"/>
  </w:num>
  <w:num w:numId="17">
    <w:abstractNumId w:val="5"/>
  </w:num>
  <w:num w:numId="18">
    <w:abstractNumId w:val="32"/>
  </w:num>
  <w:num w:numId="19">
    <w:abstractNumId w:val="33"/>
  </w:num>
  <w:num w:numId="20">
    <w:abstractNumId w:val="22"/>
  </w:num>
  <w:num w:numId="21">
    <w:abstractNumId w:val="8"/>
  </w:num>
  <w:num w:numId="22">
    <w:abstractNumId w:val="20"/>
  </w:num>
  <w:num w:numId="23">
    <w:abstractNumId w:val="19"/>
  </w:num>
  <w:num w:numId="24">
    <w:abstractNumId w:val="4"/>
  </w:num>
  <w:num w:numId="25">
    <w:abstractNumId w:val="12"/>
  </w:num>
  <w:num w:numId="26">
    <w:abstractNumId w:val="2"/>
  </w:num>
  <w:num w:numId="27">
    <w:abstractNumId w:val="23"/>
  </w:num>
  <w:num w:numId="28">
    <w:abstractNumId w:val="26"/>
  </w:num>
  <w:num w:numId="29">
    <w:abstractNumId w:val="27"/>
  </w:num>
  <w:num w:numId="30">
    <w:abstractNumId w:val="35"/>
  </w:num>
  <w:num w:numId="31">
    <w:abstractNumId w:val="15"/>
  </w:num>
  <w:num w:numId="32">
    <w:abstractNumId w:val="3"/>
  </w:num>
  <w:num w:numId="33">
    <w:abstractNumId w:val="21"/>
  </w:num>
  <w:num w:numId="34">
    <w:abstractNumId w:val="0"/>
  </w:num>
  <w:num w:numId="35">
    <w:abstractNumId w:val="13"/>
  </w:num>
  <w:num w:numId="36">
    <w:abstractNumId w:val="28"/>
  </w:num>
  <w:num w:numId="37">
    <w:abstractNumId w:val="7"/>
  </w:num>
  <w:num w:numId="38">
    <w:abstractNumId w:val="16"/>
  </w:num>
  <w:num w:numId="39">
    <w:abstractNumId w:val="3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compat>
  <w:rsids>
    <w:rsidRoot w:val="0034192A"/>
    <w:rsid w:val="00000053"/>
    <w:rsid w:val="000003DB"/>
    <w:rsid w:val="000006BA"/>
    <w:rsid w:val="00000B6E"/>
    <w:rsid w:val="000017BB"/>
    <w:rsid w:val="000018B1"/>
    <w:rsid w:val="00001B5B"/>
    <w:rsid w:val="00001E11"/>
    <w:rsid w:val="00002EE1"/>
    <w:rsid w:val="000041F0"/>
    <w:rsid w:val="00006ADF"/>
    <w:rsid w:val="00017336"/>
    <w:rsid w:val="00020569"/>
    <w:rsid w:val="00031228"/>
    <w:rsid w:val="0003163A"/>
    <w:rsid w:val="000425AD"/>
    <w:rsid w:val="00043384"/>
    <w:rsid w:val="000573F9"/>
    <w:rsid w:val="0006119D"/>
    <w:rsid w:val="0006140C"/>
    <w:rsid w:val="0006185E"/>
    <w:rsid w:val="00067AB3"/>
    <w:rsid w:val="00067FB1"/>
    <w:rsid w:val="00077DAE"/>
    <w:rsid w:val="000801B1"/>
    <w:rsid w:val="00082C63"/>
    <w:rsid w:val="00082E9E"/>
    <w:rsid w:val="00083C0D"/>
    <w:rsid w:val="00097DDB"/>
    <w:rsid w:val="000A223E"/>
    <w:rsid w:val="000A26BC"/>
    <w:rsid w:val="000A282A"/>
    <w:rsid w:val="000A309C"/>
    <w:rsid w:val="000B3568"/>
    <w:rsid w:val="000B4AC8"/>
    <w:rsid w:val="000B6508"/>
    <w:rsid w:val="000C0582"/>
    <w:rsid w:val="000C1349"/>
    <w:rsid w:val="000C2708"/>
    <w:rsid w:val="000C4F34"/>
    <w:rsid w:val="000C4F62"/>
    <w:rsid w:val="000D1231"/>
    <w:rsid w:val="000D2362"/>
    <w:rsid w:val="000D49DF"/>
    <w:rsid w:val="000E011F"/>
    <w:rsid w:val="000E2E2D"/>
    <w:rsid w:val="000E347F"/>
    <w:rsid w:val="000F1ED4"/>
    <w:rsid w:val="000F269A"/>
    <w:rsid w:val="000F27D4"/>
    <w:rsid w:val="000F3DB5"/>
    <w:rsid w:val="000F5BC8"/>
    <w:rsid w:val="00101537"/>
    <w:rsid w:val="0013198B"/>
    <w:rsid w:val="001355BB"/>
    <w:rsid w:val="001453D7"/>
    <w:rsid w:val="00146601"/>
    <w:rsid w:val="00150149"/>
    <w:rsid w:val="00152EAB"/>
    <w:rsid w:val="00154373"/>
    <w:rsid w:val="00154B34"/>
    <w:rsid w:val="00156D13"/>
    <w:rsid w:val="00160BBC"/>
    <w:rsid w:val="00160DA3"/>
    <w:rsid w:val="0016182A"/>
    <w:rsid w:val="0016213C"/>
    <w:rsid w:val="001622E9"/>
    <w:rsid w:val="00163AAB"/>
    <w:rsid w:val="00163FDB"/>
    <w:rsid w:val="001804C6"/>
    <w:rsid w:val="0018087D"/>
    <w:rsid w:val="0018277F"/>
    <w:rsid w:val="001832E9"/>
    <w:rsid w:val="001864D9"/>
    <w:rsid w:val="001922E4"/>
    <w:rsid w:val="00196141"/>
    <w:rsid w:val="001A0368"/>
    <w:rsid w:val="001A6B93"/>
    <w:rsid w:val="001B016F"/>
    <w:rsid w:val="001B09FB"/>
    <w:rsid w:val="001B1053"/>
    <w:rsid w:val="001C2477"/>
    <w:rsid w:val="001C5E7D"/>
    <w:rsid w:val="001C5EE7"/>
    <w:rsid w:val="001C69DA"/>
    <w:rsid w:val="001C77AB"/>
    <w:rsid w:val="001C7CD9"/>
    <w:rsid w:val="001D31C7"/>
    <w:rsid w:val="001D3ACF"/>
    <w:rsid w:val="001D7871"/>
    <w:rsid w:val="001E03BA"/>
    <w:rsid w:val="001F2458"/>
    <w:rsid w:val="001F2641"/>
    <w:rsid w:val="001F3700"/>
    <w:rsid w:val="001F516B"/>
    <w:rsid w:val="00202575"/>
    <w:rsid w:val="00202AC6"/>
    <w:rsid w:val="00211BE5"/>
    <w:rsid w:val="00214323"/>
    <w:rsid w:val="00216865"/>
    <w:rsid w:val="00217CE8"/>
    <w:rsid w:val="00222CA6"/>
    <w:rsid w:val="00222EAA"/>
    <w:rsid w:val="00224C30"/>
    <w:rsid w:val="002274ED"/>
    <w:rsid w:val="00227B01"/>
    <w:rsid w:val="0023143B"/>
    <w:rsid w:val="00231FFE"/>
    <w:rsid w:val="002320FA"/>
    <w:rsid w:val="00234458"/>
    <w:rsid w:val="002369B1"/>
    <w:rsid w:val="00237618"/>
    <w:rsid w:val="002431E7"/>
    <w:rsid w:val="002437D5"/>
    <w:rsid w:val="00247CD9"/>
    <w:rsid w:val="00251B20"/>
    <w:rsid w:val="00252E4E"/>
    <w:rsid w:val="00255347"/>
    <w:rsid w:val="002566F8"/>
    <w:rsid w:val="00256F98"/>
    <w:rsid w:val="002572A5"/>
    <w:rsid w:val="00260F2B"/>
    <w:rsid w:val="002627E2"/>
    <w:rsid w:val="00266BA3"/>
    <w:rsid w:val="002745E0"/>
    <w:rsid w:val="0027554F"/>
    <w:rsid w:val="00285DF7"/>
    <w:rsid w:val="00293F9F"/>
    <w:rsid w:val="00294472"/>
    <w:rsid w:val="002A50F5"/>
    <w:rsid w:val="002A6106"/>
    <w:rsid w:val="002A767F"/>
    <w:rsid w:val="002B0CD3"/>
    <w:rsid w:val="002B0F51"/>
    <w:rsid w:val="002B4D96"/>
    <w:rsid w:val="002B5554"/>
    <w:rsid w:val="002B67D7"/>
    <w:rsid w:val="002C02C6"/>
    <w:rsid w:val="002D3E9E"/>
    <w:rsid w:val="002E1FC7"/>
    <w:rsid w:val="002E2365"/>
    <w:rsid w:val="002E4E98"/>
    <w:rsid w:val="002E64CC"/>
    <w:rsid w:val="002F4178"/>
    <w:rsid w:val="002F50B1"/>
    <w:rsid w:val="00301C2B"/>
    <w:rsid w:val="00305034"/>
    <w:rsid w:val="00305FF8"/>
    <w:rsid w:val="00306981"/>
    <w:rsid w:val="0031102C"/>
    <w:rsid w:val="00311FDC"/>
    <w:rsid w:val="00313FBF"/>
    <w:rsid w:val="003144F7"/>
    <w:rsid w:val="003150A0"/>
    <w:rsid w:val="00316A48"/>
    <w:rsid w:val="00316DF9"/>
    <w:rsid w:val="00322946"/>
    <w:rsid w:val="00324C99"/>
    <w:rsid w:val="003277FC"/>
    <w:rsid w:val="00331C59"/>
    <w:rsid w:val="003320B0"/>
    <w:rsid w:val="0033664E"/>
    <w:rsid w:val="00340CB3"/>
    <w:rsid w:val="0034192A"/>
    <w:rsid w:val="003429C7"/>
    <w:rsid w:val="00344FDE"/>
    <w:rsid w:val="003478B3"/>
    <w:rsid w:val="00347C22"/>
    <w:rsid w:val="00353D5C"/>
    <w:rsid w:val="00355DEE"/>
    <w:rsid w:val="00356AF2"/>
    <w:rsid w:val="00356E76"/>
    <w:rsid w:val="0036256E"/>
    <w:rsid w:val="003712CB"/>
    <w:rsid w:val="00376BD4"/>
    <w:rsid w:val="003774A0"/>
    <w:rsid w:val="00380B60"/>
    <w:rsid w:val="00381E5A"/>
    <w:rsid w:val="0038216F"/>
    <w:rsid w:val="00383D19"/>
    <w:rsid w:val="0038416F"/>
    <w:rsid w:val="00386ACF"/>
    <w:rsid w:val="00391F90"/>
    <w:rsid w:val="00396463"/>
    <w:rsid w:val="003A1393"/>
    <w:rsid w:val="003A4B28"/>
    <w:rsid w:val="003A53F8"/>
    <w:rsid w:val="003B3BF8"/>
    <w:rsid w:val="003B50EB"/>
    <w:rsid w:val="003B5913"/>
    <w:rsid w:val="003B5FA2"/>
    <w:rsid w:val="003B6C73"/>
    <w:rsid w:val="003B6F91"/>
    <w:rsid w:val="003C2DEF"/>
    <w:rsid w:val="003C3340"/>
    <w:rsid w:val="003C6A5E"/>
    <w:rsid w:val="003D2B1B"/>
    <w:rsid w:val="003D4542"/>
    <w:rsid w:val="003D7F2A"/>
    <w:rsid w:val="003E1CD2"/>
    <w:rsid w:val="003E2CE8"/>
    <w:rsid w:val="003E387D"/>
    <w:rsid w:val="003E6CFB"/>
    <w:rsid w:val="003F1C00"/>
    <w:rsid w:val="003F23C5"/>
    <w:rsid w:val="003F3005"/>
    <w:rsid w:val="003F67C5"/>
    <w:rsid w:val="003F6EB8"/>
    <w:rsid w:val="003F7E76"/>
    <w:rsid w:val="00402379"/>
    <w:rsid w:val="004119DF"/>
    <w:rsid w:val="0041675D"/>
    <w:rsid w:val="00416866"/>
    <w:rsid w:val="004201FC"/>
    <w:rsid w:val="00425660"/>
    <w:rsid w:val="004420EA"/>
    <w:rsid w:val="00444A55"/>
    <w:rsid w:val="00445C8D"/>
    <w:rsid w:val="004468DB"/>
    <w:rsid w:val="0044701B"/>
    <w:rsid w:val="00451CCD"/>
    <w:rsid w:val="0045468E"/>
    <w:rsid w:val="00455972"/>
    <w:rsid w:val="00462E15"/>
    <w:rsid w:val="00463C18"/>
    <w:rsid w:val="0047190D"/>
    <w:rsid w:val="00471EDB"/>
    <w:rsid w:val="00475BC1"/>
    <w:rsid w:val="0048172C"/>
    <w:rsid w:val="00482769"/>
    <w:rsid w:val="00483BEB"/>
    <w:rsid w:val="004870BB"/>
    <w:rsid w:val="0049328D"/>
    <w:rsid w:val="0049613D"/>
    <w:rsid w:val="0049680B"/>
    <w:rsid w:val="004A4F17"/>
    <w:rsid w:val="004B143A"/>
    <w:rsid w:val="004B1DEA"/>
    <w:rsid w:val="004B3B22"/>
    <w:rsid w:val="004C05B3"/>
    <w:rsid w:val="004C0BE7"/>
    <w:rsid w:val="004C360F"/>
    <w:rsid w:val="004C4A7C"/>
    <w:rsid w:val="004C602A"/>
    <w:rsid w:val="004C7EBA"/>
    <w:rsid w:val="004C7F47"/>
    <w:rsid w:val="004D225B"/>
    <w:rsid w:val="004D266F"/>
    <w:rsid w:val="004D34D4"/>
    <w:rsid w:val="004D6DBC"/>
    <w:rsid w:val="004D6FB8"/>
    <w:rsid w:val="004D759F"/>
    <w:rsid w:val="004F018B"/>
    <w:rsid w:val="004F090F"/>
    <w:rsid w:val="004F0B25"/>
    <w:rsid w:val="004F0FD9"/>
    <w:rsid w:val="004F325C"/>
    <w:rsid w:val="004F6887"/>
    <w:rsid w:val="004F75D2"/>
    <w:rsid w:val="00503561"/>
    <w:rsid w:val="00503E37"/>
    <w:rsid w:val="005073D3"/>
    <w:rsid w:val="0051111E"/>
    <w:rsid w:val="0051732C"/>
    <w:rsid w:val="005206D1"/>
    <w:rsid w:val="00524B87"/>
    <w:rsid w:val="00524C6B"/>
    <w:rsid w:val="00526C3A"/>
    <w:rsid w:val="00531A43"/>
    <w:rsid w:val="00540D62"/>
    <w:rsid w:val="00542F6B"/>
    <w:rsid w:val="00544B4B"/>
    <w:rsid w:val="00546AF3"/>
    <w:rsid w:val="00551D56"/>
    <w:rsid w:val="005569D3"/>
    <w:rsid w:val="005573B6"/>
    <w:rsid w:val="0056068C"/>
    <w:rsid w:val="0056314C"/>
    <w:rsid w:val="005639A1"/>
    <w:rsid w:val="00565860"/>
    <w:rsid w:val="00573D1A"/>
    <w:rsid w:val="00575775"/>
    <w:rsid w:val="00586110"/>
    <w:rsid w:val="00586732"/>
    <w:rsid w:val="00586D29"/>
    <w:rsid w:val="00590620"/>
    <w:rsid w:val="00590EDD"/>
    <w:rsid w:val="00593A98"/>
    <w:rsid w:val="005A2632"/>
    <w:rsid w:val="005A2B58"/>
    <w:rsid w:val="005A2E26"/>
    <w:rsid w:val="005A3384"/>
    <w:rsid w:val="005A37E0"/>
    <w:rsid w:val="005A3C33"/>
    <w:rsid w:val="005A460B"/>
    <w:rsid w:val="005A562C"/>
    <w:rsid w:val="005A5EE0"/>
    <w:rsid w:val="005A6F8C"/>
    <w:rsid w:val="005B0596"/>
    <w:rsid w:val="005B20F5"/>
    <w:rsid w:val="005B3E8D"/>
    <w:rsid w:val="005B5E4A"/>
    <w:rsid w:val="005C031F"/>
    <w:rsid w:val="005C2597"/>
    <w:rsid w:val="005C34BC"/>
    <w:rsid w:val="005C6E6E"/>
    <w:rsid w:val="005D3022"/>
    <w:rsid w:val="005D5A34"/>
    <w:rsid w:val="005D5DFE"/>
    <w:rsid w:val="005E1FB0"/>
    <w:rsid w:val="005E4BB9"/>
    <w:rsid w:val="005E5C13"/>
    <w:rsid w:val="005F08C8"/>
    <w:rsid w:val="005F0DDE"/>
    <w:rsid w:val="005F5446"/>
    <w:rsid w:val="005F67F5"/>
    <w:rsid w:val="005F724D"/>
    <w:rsid w:val="005F7433"/>
    <w:rsid w:val="0061231A"/>
    <w:rsid w:val="0061465E"/>
    <w:rsid w:val="006151FD"/>
    <w:rsid w:val="006212FC"/>
    <w:rsid w:val="006214EE"/>
    <w:rsid w:val="00622E58"/>
    <w:rsid w:val="006260B7"/>
    <w:rsid w:val="00626223"/>
    <w:rsid w:val="006301DF"/>
    <w:rsid w:val="00631CCE"/>
    <w:rsid w:val="00640D46"/>
    <w:rsid w:val="0064286F"/>
    <w:rsid w:val="00645CE0"/>
    <w:rsid w:val="00647813"/>
    <w:rsid w:val="00651A9D"/>
    <w:rsid w:val="0066283B"/>
    <w:rsid w:val="00665CD4"/>
    <w:rsid w:val="00671C1A"/>
    <w:rsid w:val="006753E5"/>
    <w:rsid w:val="00685BDC"/>
    <w:rsid w:val="00685F60"/>
    <w:rsid w:val="0068765C"/>
    <w:rsid w:val="00690600"/>
    <w:rsid w:val="00691BC0"/>
    <w:rsid w:val="006A4735"/>
    <w:rsid w:val="006C3AB9"/>
    <w:rsid w:val="006C3B5D"/>
    <w:rsid w:val="006D580E"/>
    <w:rsid w:val="006E2783"/>
    <w:rsid w:val="006E6BDC"/>
    <w:rsid w:val="006F2D45"/>
    <w:rsid w:val="006F2D6E"/>
    <w:rsid w:val="006F3766"/>
    <w:rsid w:val="006F4382"/>
    <w:rsid w:val="006F4786"/>
    <w:rsid w:val="006F71CA"/>
    <w:rsid w:val="00702E64"/>
    <w:rsid w:val="007043A2"/>
    <w:rsid w:val="0070582E"/>
    <w:rsid w:val="0071211A"/>
    <w:rsid w:val="007125E7"/>
    <w:rsid w:val="00713D20"/>
    <w:rsid w:val="007153A1"/>
    <w:rsid w:val="00716764"/>
    <w:rsid w:val="00717413"/>
    <w:rsid w:val="00722E0D"/>
    <w:rsid w:val="0072349D"/>
    <w:rsid w:val="00731E83"/>
    <w:rsid w:val="0074085A"/>
    <w:rsid w:val="00740981"/>
    <w:rsid w:val="00740EB1"/>
    <w:rsid w:val="00741248"/>
    <w:rsid w:val="007451A4"/>
    <w:rsid w:val="00745A3E"/>
    <w:rsid w:val="00753740"/>
    <w:rsid w:val="0075378B"/>
    <w:rsid w:val="007569EE"/>
    <w:rsid w:val="007618C8"/>
    <w:rsid w:val="00764C63"/>
    <w:rsid w:val="00773470"/>
    <w:rsid w:val="00773A32"/>
    <w:rsid w:val="00774B47"/>
    <w:rsid w:val="00774F8A"/>
    <w:rsid w:val="007764BC"/>
    <w:rsid w:val="00776785"/>
    <w:rsid w:val="00777567"/>
    <w:rsid w:val="00783CBE"/>
    <w:rsid w:val="00784698"/>
    <w:rsid w:val="00785FFE"/>
    <w:rsid w:val="00786A84"/>
    <w:rsid w:val="00787085"/>
    <w:rsid w:val="00790CDB"/>
    <w:rsid w:val="00790CFF"/>
    <w:rsid w:val="00793227"/>
    <w:rsid w:val="00793407"/>
    <w:rsid w:val="007A0E62"/>
    <w:rsid w:val="007A396F"/>
    <w:rsid w:val="007A681B"/>
    <w:rsid w:val="007B2E26"/>
    <w:rsid w:val="007B3C3C"/>
    <w:rsid w:val="007B68A3"/>
    <w:rsid w:val="007B6A03"/>
    <w:rsid w:val="007C5756"/>
    <w:rsid w:val="007C7146"/>
    <w:rsid w:val="007D2705"/>
    <w:rsid w:val="007D4E17"/>
    <w:rsid w:val="007D6075"/>
    <w:rsid w:val="007D6C26"/>
    <w:rsid w:val="007E0979"/>
    <w:rsid w:val="007E294A"/>
    <w:rsid w:val="007E3CEB"/>
    <w:rsid w:val="007E6354"/>
    <w:rsid w:val="007F0AD8"/>
    <w:rsid w:val="007F0AEC"/>
    <w:rsid w:val="007F22BA"/>
    <w:rsid w:val="007F264F"/>
    <w:rsid w:val="007F3883"/>
    <w:rsid w:val="007F7D42"/>
    <w:rsid w:val="00802748"/>
    <w:rsid w:val="00806585"/>
    <w:rsid w:val="0081164B"/>
    <w:rsid w:val="00815544"/>
    <w:rsid w:val="00822209"/>
    <w:rsid w:val="0083215B"/>
    <w:rsid w:val="0083246E"/>
    <w:rsid w:val="008330EC"/>
    <w:rsid w:val="00833179"/>
    <w:rsid w:val="00834722"/>
    <w:rsid w:val="0083688D"/>
    <w:rsid w:val="008401BA"/>
    <w:rsid w:val="0085411E"/>
    <w:rsid w:val="008621CE"/>
    <w:rsid w:val="00862373"/>
    <w:rsid w:val="00862779"/>
    <w:rsid w:val="00862C93"/>
    <w:rsid w:val="00863BDA"/>
    <w:rsid w:val="008647F3"/>
    <w:rsid w:val="00867140"/>
    <w:rsid w:val="00867522"/>
    <w:rsid w:val="00870070"/>
    <w:rsid w:val="00871EA5"/>
    <w:rsid w:val="00875C9F"/>
    <w:rsid w:val="008812D6"/>
    <w:rsid w:val="008817F3"/>
    <w:rsid w:val="008848D9"/>
    <w:rsid w:val="00890B9E"/>
    <w:rsid w:val="0089297B"/>
    <w:rsid w:val="00895B05"/>
    <w:rsid w:val="008A235D"/>
    <w:rsid w:val="008A2D14"/>
    <w:rsid w:val="008A5E31"/>
    <w:rsid w:val="008B06CB"/>
    <w:rsid w:val="008B0B2E"/>
    <w:rsid w:val="008B3103"/>
    <w:rsid w:val="008B3B9D"/>
    <w:rsid w:val="008B5CE1"/>
    <w:rsid w:val="008B64C4"/>
    <w:rsid w:val="008C20D3"/>
    <w:rsid w:val="008C379C"/>
    <w:rsid w:val="008D1A2B"/>
    <w:rsid w:val="008D1ED8"/>
    <w:rsid w:val="008E12D6"/>
    <w:rsid w:val="008E1703"/>
    <w:rsid w:val="008E2D43"/>
    <w:rsid w:val="008E34AD"/>
    <w:rsid w:val="008E3CF5"/>
    <w:rsid w:val="008E4A3C"/>
    <w:rsid w:val="008F067F"/>
    <w:rsid w:val="008F3F55"/>
    <w:rsid w:val="008F4490"/>
    <w:rsid w:val="008F4774"/>
    <w:rsid w:val="00901423"/>
    <w:rsid w:val="00902EC9"/>
    <w:rsid w:val="0090378C"/>
    <w:rsid w:val="00903907"/>
    <w:rsid w:val="00904E22"/>
    <w:rsid w:val="00907788"/>
    <w:rsid w:val="00912370"/>
    <w:rsid w:val="009131CE"/>
    <w:rsid w:val="0092119D"/>
    <w:rsid w:val="00924196"/>
    <w:rsid w:val="00926326"/>
    <w:rsid w:val="00926C8D"/>
    <w:rsid w:val="0093173F"/>
    <w:rsid w:val="00933BA2"/>
    <w:rsid w:val="00936D69"/>
    <w:rsid w:val="00940383"/>
    <w:rsid w:val="00946068"/>
    <w:rsid w:val="009521A4"/>
    <w:rsid w:val="00954BD5"/>
    <w:rsid w:val="00957136"/>
    <w:rsid w:val="00962E5B"/>
    <w:rsid w:val="00965A4D"/>
    <w:rsid w:val="00971282"/>
    <w:rsid w:val="00972766"/>
    <w:rsid w:val="00972A7F"/>
    <w:rsid w:val="0098114D"/>
    <w:rsid w:val="00982D21"/>
    <w:rsid w:val="009902BF"/>
    <w:rsid w:val="0099085B"/>
    <w:rsid w:val="00991496"/>
    <w:rsid w:val="00994D11"/>
    <w:rsid w:val="009961BB"/>
    <w:rsid w:val="009A1A53"/>
    <w:rsid w:val="009A2CB4"/>
    <w:rsid w:val="009B0BF1"/>
    <w:rsid w:val="009B1219"/>
    <w:rsid w:val="009B1990"/>
    <w:rsid w:val="009B1C9A"/>
    <w:rsid w:val="009B4098"/>
    <w:rsid w:val="009B5617"/>
    <w:rsid w:val="009B7B16"/>
    <w:rsid w:val="009C37DF"/>
    <w:rsid w:val="009C6059"/>
    <w:rsid w:val="009D079E"/>
    <w:rsid w:val="009D0916"/>
    <w:rsid w:val="009D52EB"/>
    <w:rsid w:val="009D7FE7"/>
    <w:rsid w:val="009E1769"/>
    <w:rsid w:val="009E53AF"/>
    <w:rsid w:val="009E715D"/>
    <w:rsid w:val="009E7533"/>
    <w:rsid w:val="009E79E3"/>
    <w:rsid w:val="009F462C"/>
    <w:rsid w:val="009F4C99"/>
    <w:rsid w:val="009F5318"/>
    <w:rsid w:val="009F6D8A"/>
    <w:rsid w:val="00A011DF"/>
    <w:rsid w:val="00A1419A"/>
    <w:rsid w:val="00A1505D"/>
    <w:rsid w:val="00A1725D"/>
    <w:rsid w:val="00A21170"/>
    <w:rsid w:val="00A21F07"/>
    <w:rsid w:val="00A24D1A"/>
    <w:rsid w:val="00A254BB"/>
    <w:rsid w:val="00A31787"/>
    <w:rsid w:val="00A36C86"/>
    <w:rsid w:val="00A50A9B"/>
    <w:rsid w:val="00A70B26"/>
    <w:rsid w:val="00A74282"/>
    <w:rsid w:val="00A7504D"/>
    <w:rsid w:val="00A7662D"/>
    <w:rsid w:val="00A766E2"/>
    <w:rsid w:val="00A80F36"/>
    <w:rsid w:val="00A82787"/>
    <w:rsid w:val="00A85496"/>
    <w:rsid w:val="00A90D74"/>
    <w:rsid w:val="00A90E90"/>
    <w:rsid w:val="00A9259C"/>
    <w:rsid w:val="00AA2492"/>
    <w:rsid w:val="00AA5063"/>
    <w:rsid w:val="00AA6FDE"/>
    <w:rsid w:val="00AB54F3"/>
    <w:rsid w:val="00AB6BFD"/>
    <w:rsid w:val="00AB769E"/>
    <w:rsid w:val="00AC16C9"/>
    <w:rsid w:val="00AC3750"/>
    <w:rsid w:val="00AC3E60"/>
    <w:rsid w:val="00AC43F0"/>
    <w:rsid w:val="00AD09E9"/>
    <w:rsid w:val="00AD1ECC"/>
    <w:rsid w:val="00AD2230"/>
    <w:rsid w:val="00AD37D5"/>
    <w:rsid w:val="00AD41DD"/>
    <w:rsid w:val="00AD5599"/>
    <w:rsid w:val="00AE343F"/>
    <w:rsid w:val="00AE71E1"/>
    <w:rsid w:val="00AE76A0"/>
    <w:rsid w:val="00AF442B"/>
    <w:rsid w:val="00AF6363"/>
    <w:rsid w:val="00B01DC2"/>
    <w:rsid w:val="00B02A7B"/>
    <w:rsid w:val="00B044FE"/>
    <w:rsid w:val="00B0462D"/>
    <w:rsid w:val="00B07690"/>
    <w:rsid w:val="00B10533"/>
    <w:rsid w:val="00B10573"/>
    <w:rsid w:val="00B132EB"/>
    <w:rsid w:val="00B14D63"/>
    <w:rsid w:val="00B1785F"/>
    <w:rsid w:val="00B203B2"/>
    <w:rsid w:val="00B20D2D"/>
    <w:rsid w:val="00B223E1"/>
    <w:rsid w:val="00B2335D"/>
    <w:rsid w:val="00B27FC8"/>
    <w:rsid w:val="00B326D8"/>
    <w:rsid w:val="00B34A7B"/>
    <w:rsid w:val="00B42B6B"/>
    <w:rsid w:val="00B43B86"/>
    <w:rsid w:val="00B43FD7"/>
    <w:rsid w:val="00B44E45"/>
    <w:rsid w:val="00B51A20"/>
    <w:rsid w:val="00B524A4"/>
    <w:rsid w:val="00B5443F"/>
    <w:rsid w:val="00B545DD"/>
    <w:rsid w:val="00B62756"/>
    <w:rsid w:val="00B66F9C"/>
    <w:rsid w:val="00B71B42"/>
    <w:rsid w:val="00B818E1"/>
    <w:rsid w:val="00B82164"/>
    <w:rsid w:val="00B83B6E"/>
    <w:rsid w:val="00B87E65"/>
    <w:rsid w:val="00B90CD5"/>
    <w:rsid w:val="00B9238E"/>
    <w:rsid w:val="00B96A97"/>
    <w:rsid w:val="00BA165D"/>
    <w:rsid w:val="00BA3B5C"/>
    <w:rsid w:val="00BA62D7"/>
    <w:rsid w:val="00BA630E"/>
    <w:rsid w:val="00BA6A3B"/>
    <w:rsid w:val="00BB01E7"/>
    <w:rsid w:val="00BC44EE"/>
    <w:rsid w:val="00BC5556"/>
    <w:rsid w:val="00BE1BEF"/>
    <w:rsid w:val="00BF2DF4"/>
    <w:rsid w:val="00BF6876"/>
    <w:rsid w:val="00C031AB"/>
    <w:rsid w:val="00C04661"/>
    <w:rsid w:val="00C04C79"/>
    <w:rsid w:val="00C07055"/>
    <w:rsid w:val="00C1266C"/>
    <w:rsid w:val="00C134FB"/>
    <w:rsid w:val="00C13DBB"/>
    <w:rsid w:val="00C153B5"/>
    <w:rsid w:val="00C17E64"/>
    <w:rsid w:val="00C23653"/>
    <w:rsid w:val="00C23A62"/>
    <w:rsid w:val="00C25C2B"/>
    <w:rsid w:val="00C268B6"/>
    <w:rsid w:val="00C2760B"/>
    <w:rsid w:val="00C3785A"/>
    <w:rsid w:val="00C414C7"/>
    <w:rsid w:val="00C41F7B"/>
    <w:rsid w:val="00C42E46"/>
    <w:rsid w:val="00C434F7"/>
    <w:rsid w:val="00C44BFD"/>
    <w:rsid w:val="00C45F11"/>
    <w:rsid w:val="00C51111"/>
    <w:rsid w:val="00C54ADA"/>
    <w:rsid w:val="00C55C66"/>
    <w:rsid w:val="00C57EA7"/>
    <w:rsid w:val="00C67E50"/>
    <w:rsid w:val="00C820A2"/>
    <w:rsid w:val="00C83E9D"/>
    <w:rsid w:val="00C843D9"/>
    <w:rsid w:val="00C90240"/>
    <w:rsid w:val="00C910A4"/>
    <w:rsid w:val="00C912F3"/>
    <w:rsid w:val="00C9178D"/>
    <w:rsid w:val="00C95D12"/>
    <w:rsid w:val="00C96976"/>
    <w:rsid w:val="00CA09DE"/>
    <w:rsid w:val="00CA637A"/>
    <w:rsid w:val="00CB4BDD"/>
    <w:rsid w:val="00CC237D"/>
    <w:rsid w:val="00CC6CF0"/>
    <w:rsid w:val="00CD0755"/>
    <w:rsid w:val="00CD123C"/>
    <w:rsid w:val="00CD3648"/>
    <w:rsid w:val="00CD3792"/>
    <w:rsid w:val="00CD6F7E"/>
    <w:rsid w:val="00CE2688"/>
    <w:rsid w:val="00CE40A3"/>
    <w:rsid w:val="00CE4BE2"/>
    <w:rsid w:val="00CF4A3C"/>
    <w:rsid w:val="00CF5B4D"/>
    <w:rsid w:val="00CF6271"/>
    <w:rsid w:val="00CF7182"/>
    <w:rsid w:val="00D040AE"/>
    <w:rsid w:val="00D052D0"/>
    <w:rsid w:val="00D07495"/>
    <w:rsid w:val="00D07FDB"/>
    <w:rsid w:val="00D11A3B"/>
    <w:rsid w:val="00D141BB"/>
    <w:rsid w:val="00D16BAF"/>
    <w:rsid w:val="00D1780E"/>
    <w:rsid w:val="00D17B85"/>
    <w:rsid w:val="00D2096D"/>
    <w:rsid w:val="00D20B29"/>
    <w:rsid w:val="00D2369B"/>
    <w:rsid w:val="00D25E84"/>
    <w:rsid w:val="00D26A9D"/>
    <w:rsid w:val="00D30547"/>
    <w:rsid w:val="00D32BCD"/>
    <w:rsid w:val="00D34C0C"/>
    <w:rsid w:val="00D35E63"/>
    <w:rsid w:val="00D36AA1"/>
    <w:rsid w:val="00D44045"/>
    <w:rsid w:val="00D522E7"/>
    <w:rsid w:val="00D52DEF"/>
    <w:rsid w:val="00D5442D"/>
    <w:rsid w:val="00D62974"/>
    <w:rsid w:val="00D639A0"/>
    <w:rsid w:val="00D64BA9"/>
    <w:rsid w:val="00D66A7A"/>
    <w:rsid w:val="00D66C42"/>
    <w:rsid w:val="00D700EC"/>
    <w:rsid w:val="00D721C1"/>
    <w:rsid w:val="00D7279E"/>
    <w:rsid w:val="00D8471E"/>
    <w:rsid w:val="00D95C53"/>
    <w:rsid w:val="00DA1985"/>
    <w:rsid w:val="00DA1FE2"/>
    <w:rsid w:val="00DA344D"/>
    <w:rsid w:val="00DA5C9C"/>
    <w:rsid w:val="00DB01A0"/>
    <w:rsid w:val="00DB2014"/>
    <w:rsid w:val="00DC0CEB"/>
    <w:rsid w:val="00DC6A0D"/>
    <w:rsid w:val="00DD2625"/>
    <w:rsid w:val="00DD3670"/>
    <w:rsid w:val="00DD3F4D"/>
    <w:rsid w:val="00DD71ED"/>
    <w:rsid w:val="00DE015B"/>
    <w:rsid w:val="00DE4334"/>
    <w:rsid w:val="00DE4389"/>
    <w:rsid w:val="00DE4967"/>
    <w:rsid w:val="00DE4FEF"/>
    <w:rsid w:val="00DE5337"/>
    <w:rsid w:val="00DE64DB"/>
    <w:rsid w:val="00DE6F8F"/>
    <w:rsid w:val="00DF6DA7"/>
    <w:rsid w:val="00E00CCA"/>
    <w:rsid w:val="00E026B4"/>
    <w:rsid w:val="00E04495"/>
    <w:rsid w:val="00E05262"/>
    <w:rsid w:val="00E05468"/>
    <w:rsid w:val="00E059D1"/>
    <w:rsid w:val="00E07093"/>
    <w:rsid w:val="00E10095"/>
    <w:rsid w:val="00E12F1B"/>
    <w:rsid w:val="00E168F7"/>
    <w:rsid w:val="00E17BAA"/>
    <w:rsid w:val="00E17F2B"/>
    <w:rsid w:val="00E2304B"/>
    <w:rsid w:val="00E23EB1"/>
    <w:rsid w:val="00E23FE0"/>
    <w:rsid w:val="00E3135A"/>
    <w:rsid w:val="00E31EAA"/>
    <w:rsid w:val="00E34D04"/>
    <w:rsid w:val="00E36CC3"/>
    <w:rsid w:val="00E40294"/>
    <w:rsid w:val="00E43045"/>
    <w:rsid w:val="00E436BF"/>
    <w:rsid w:val="00E459C8"/>
    <w:rsid w:val="00E463BF"/>
    <w:rsid w:val="00E47104"/>
    <w:rsid w:val="00E4789C"/>
    <w:rsid w:val="00E507F4"/>
    <w:rsid w:val="00E50C43"/>
    <w:rsid w:val="00E5793E"/>
    <w:rsid w:val="00E603FA"/>
    <w:rsid w:val="00E65259"/>
    <w:rsid w:val="00E66D1E"/>
    <w:rsid w:val="00E66F4A"/>
    <w:rsid w:val="00E71FE0"/>
    <w:rsid w:val="00E7452D"/>
    <w:rsid w:val="00E76BF1"/>
    <w:rsid w:val="00E80C3B"/>
    <w:rsid w:val="00E83325"/>
    <w:rsid w:val="00E92BED"/>
    <w:rsid w:val="00E9459C"/>
    <w:rsid w:val="00E946D9"/>
    <w:rsid w:val="00EA0083"/>
    <w:rsid w:val="00EA0897"/>
    <w:rsid w:val="00EA2F02"/>
    <w:rsid w:val="00EA46AE"/>
    <w:rsid w:val="00EA47CC"/>
    <w:rsid w:val="00EA4BDC"/>
    <w:rsid w:val="00EA7EA9"/>
    <w:rsid w:val="00EB0DB9"/>
    <w:rsid w:val="00EB1614"/>
    <w:rsid w:val="00EB33CE"/>
    <w:rsid w:val="00EB3667"/>
    <w:rsid w:val="00ED1AC1"/>
    <w:rsid w:val="00ED378E"/>
    <w:rsid w:val="00ED3A28"/>
    <w:rsid w:val="00ED6D8C"/>
    <w:rsid w:val="00EF60B3"/>
    <w:rsid w:val="00F0094B"/>
    <w:rsid w:val="00F121BB"/>
    <w:rsid w:val="00F123E1"/>
    <w:rsid w:val="00F13757"/>
    <w:rsid w:val="00F15387"/>
    <w:rsid w:val="00F20455"/>
    <w:rsid w:val="00F26A26"/>
    <w:rsid w:val="00F32EBF"/>
    <w:rsid w:val="00F3745E"/>
    <w:rsid w:val="00F4096F"/>
    <w:rsid w:val="00F41722"/>
    <w:rsid w:val="00F44D35"/>
    <w:rsid w:val="00F44DEB"/>
    <w:rsid w:val="00F553EF"/>
    <w:rsid w:val="00F555A5"/>
    <w:rsid w:val="00F62048"/>
    <w:rsid w:val="00F725B9"/>
    <w:rsid w:val="00F74D99"/>
    <w:rsid w:val="00F7506A"/>
    <w:rsid w:val="00F77B18"/>
    <w:rsid w:val="00F809EB"/>
    <w:rsid w:val="00F80DDE"/>
    <w:rsid w:val="00F84082"/>
    <w:rsid w:val="00F8678C"/>
    <w:rsid w:val="00F872BF"/>
    <w:rsid w:val="00F929FA"/>
    <w:rsid w:val="00F94822"/>
    <w:rsid w:val="00F94F6F"/>
    <w:rsid w:val="00FA2C6F"/>
    <w:rsid w:val="00FA3C35"/>
    <w:rsid w:val="00FB1CB2"/>
    <w:rsid w:val="00FB268C"/>
    <w:rsid w:val="00FC5851"/>
    <w:rsid w:val="00FD0657"/>
    <w:rsid w:val="00FD33A8"/>
    <w:rsid w:val="00FD602D"/>
    <w:rsid w:val="00FE2CB9"/>
    <w:rsid w:val="00FE427E"/>
    <w:rsid w:val="00FE5E90"/>
    <w:rsid w:val="00FE6E39"/>
    <w:rsid w:val="00FE7406"/>
    <w:rsid w:val="00FF4A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11F"/>
    <w:pPr>
      <w:bidi/>
    </w:pPr>
    <w:rPr>
      <w:sz w:val="24"/>
      <w:szCs w:val="24"/>
      <w:lang w:bidi="ar-EG"/>
    </w:rPr>
  </w:style>
  <w:style w:type="paragraph" w:styleId="Heading1">
    <w:name w:val="heading 1"/>
    <w:basedOn w:val="Normal"/>
    <w:next w:val="Normal"/>
    <w:link w:val="Heading1Char"/>
    <w:qFormat/>
    <w:rsid w:val="000006BA"/>
    <w:pPr>
      <w:keepNext/>
      <w:outlineLvl w:val="0"/>
    </w:pPr>
    <w:rPr>
      <w:b/>
      <w:bCs/>
      <w:lang w:eastAsia="ar-SA"/>
    </w:rPr>
  </w:style>
  <w:style w:type="paragraph" w:styleId="Heading2">
    <w:name w:val="heading 2"/>
    <w:basedOn w:val="Normal"/>
    <w:next w:val="Normal"/>
    <w:link w:val="Heading2Char"/>
    <w:semiHidden/>
    <w:unhideWhenUsed/>
    <w:qFormat/>
    <w:rsid w:val="00E05468"/>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semiHidden/>
    <w:unhideWhenUsed/>
    <w:qFormat/>
    <w:rsid w:val="00E05468"/>
    <w:pPr>
      <w:keepNext/>
      <w:spacing w:before="240" w:after="60"/>
      <w:outlineLvl w:val="2"/>
    </w:pPr>
    <w:rPr>
      <w:rFonts w:ascii="Cambria" w:hAnsi="Cambria"/>
      <w:b/>
      <w:bCs/>
      <w:sz w:val="26"/>
      <w:szCs w:val="26"/>
      <w:lang/>
    </w:rPr>
  </w:style>
  <w:style w:type="paragraph" w:styleId="Heading4">
    <w:name w:val="heading 4"/>
    <w:basedOn w:val="Normal"/>
    <w:next w:val="Normal"/>
    <w:link w:val="Heading4Char"/>
    <w:semiHidden/>
    <w:unhideWhenUsed/>
    <w:qFormat/>
    <w:rsid w:val="00247CD9"/>
    <w:pPr>
      <w:keepNext/>
      <w:spacing w:before="240" w:after="60"/>
      <w:outlineLvl w:val="3"/>
    </w:pPr>
    <w:rPr>
      <w:rFonts w:ascii="Calibri" w:hAnsi="Calibri" w:cs="Arial"/>
      <w:b/>
      <w:bCs/>
      <w:sz w:val="28"/>
      <w:szCs w:val="28"/>
      <w:lang/>
    </w:rPr>
  </w:style>
  <w:style w:type="paragraph" w:styleId="Heading5">
    <w:name w:val="heading 5"/>
    <w:basedOn w:val="Normal"/>
    <w:next w:val="Normal"/>
    <w:link w:val="Heading5Char"/>
    <w:semiHidden/>
    <w:unhideWhenUsed/>
    <w:qFormat/>
    <w:rsid w:val="00247CD9"/>
    <w:pPr>
      <w:spacing w:before="240" w:after="60"/>
      <w:outlineLvl w:val="4"/>
    </w:pPr>
    <w:rPr>
      <w:rFonts w:ascii="Calibri" w:hAnsi="Calibri" w:cs="Arial"/>
      <w:b/>
      <w:bCs/>
      <w:i/>
      <w:iCs/>
      <w:sz w:val="26"/>
      <w:szCs w:val="26"/>
      <w:lang/>
    </w:rPr>
  </w:style>
  <w:style w:type="paragraph" w:styleId="Heading6">
    <w:name w:val="heading 6"/>
    <w:basedOn w:val="Normal"/>
    <w:next w:val="Normal"/>
    <w:link w:val="Heading6Char"/>
    <w:semiHidden/>
    <w:unhideWhenUsed/>
    <w:qFormat/>
    <w:rsid w:val="00247CD9"/>
    <w:pPr>
      <w:spacing w:before="240" w:after="60"/>
      <w:outlineLvl w:val="5"/>
    </w:pPr>
    <w:rPr>
      <w:rFonts w:ascii="Calibri" w:hAnsi="Calibri" w:cs="Arial"/>
      <w:b/>
      <w:bCs/>
      <w:sz w:val="22"/>
      <w:szCs w:val="22"/>
      <w:lang/>
    </w:rPr>
  </w:style>
  <w:style w:type="paragraph" w:styleId="Heading7">
    <w:name w:val="heading 7"/>
    <w:basedOn w:val="Normal"/>
    <w:next w:val="Normal"/>
    <w:link w:val="Heading7Char"/>
    <w:semiHidden/>
    <w:unhideWhenUsed/>
    <w:qFormat/>
    <w:rsid w:val="00247CD9"/>
    <w:pPr>
      <w:spacing w:before="240" w:after="60"/>
      <w:outlineLvl w:val="6"/>
    </w:pPr>
    <w:rPr>
      <w:rFonts w:ascii="Calibri" w:hAnsi="Calibri" w:cs="Arial"/>
      <w:lang/>
    </w:rPr>
  </w:style>
  <w:style w:type="paragraph" w:styleId="Heading8">
    <w:name w:val="heading 8"/>
    <w:basedOn w:val="Normal"/>
    <w:next w:val="Normal"/>
    <w:link w:val="Heading8Char"/>
    <w:semiHidden/>
    <w:unhideWhenUsed/>
    <w:qFormat/>
    <w:rsid w:val="00247CD9"/>
    <w:pPr>
      <w:spacing w:before="240" w:after="60"/>
      <w:outlineLvl w:val="7"/>
    </w:pPr>
    <w:rPr>
      <w:rFonts w:ascii="Calibri" w:hAnsi="Calibri" w:cs="Arial"/>
      <w:i/>
      <w:iCs/>
      <w:lang/>
    </w:rPr>
  </w:style>
  <w:style w:type="paragraph" w:styleId="Heading9">
    <w:name w:val="heading 9"/>
    <w:basedOn w:val="Normal"/>
    <w:next w:val="Normal"/>
    <w:link w:val="Heading9Char"/>
    <w:semiHidden/>
    <w:unhideWhenUsed/>
    <w:qFormat/>
    <w:rsid w:val="00247CD9"/>
    <w:pPr>
      <w:spacing w:before="240" w:after="60"/>
      <w:outlineLvl w:val="8"/>
    </w:pPr>
    <w:rPr>
      <w:rFonts w:ascii="Cambria" w:hAnsi="Cambria"/>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14323"/>
    <w:rPr>
      <w:color w:val="0000FF"/>
      <w:u w:val="single"/>
    </w:rPr>
  </w:style>
  <w:style w:type="table" w:styleId="TableGrid">
    <w:name w:val="Table Grid"/>
    <w:basedOn w:val="TableNormal"/>
    <w:rsid w:val="0095713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F6D8A"/>
    <w:pPr>
      <w:tabs>
        <w:tab w:val="center" w:pos="4153"/>
        <w:tab w:val="right" w:pos="8306"/>
      </w:tabs>
    </w:pPr>
  </w:style>
  <w:style w:type="paragraph" w:styleId="Footer">
    <w:name w:val="footer"/>
    <w:basedOn w:val="Normal"/>
    <w:link w:val="FooterChar"/>
    <w:uiPriority w:val="99"/>
    <w:rsid w:val="009F6D8A"/>
    <w:pPr>
      <w:tabs>
        <w:tab w:val="center" w:pos="4153"/>
        <w:tab w:val="right" w:pos="8306"/>
      </w:tabs>
    </w:pPr>
    <w:rPr>
      <w:lang/>
    </w:rPr>
  </w:style>
  <w:style w:type="character" w:customStyle="1" w:styleId="Heading1Char">
    <w:name w:val="Heading 1 Char"/>
    <w:link w:val="Heading1"/>
    <w:rsid w:val="000006BA"/>
    <w:rPr>
      <w:b/>
      <w:bCs/>
      <w:sz w:val="24"/>
      <w:szCs w:val="24"/>
      <w:lang w:eastAsia="ar-SA" w:bidi="ar-EG"/>
    </w:rPr>
  </w:style>
  <w:style w:type="table" w:customStyle="1" w:styleId="TableGrid1">
    <w:name w:val="Table Grid1"/>
    <w:basedOn w:val="TableNormal"/>
    <w:next w:val="TableGrid"/>
    <w:uiPriority w:val="59"/>
    <w:rsid w:val="0036256E"/>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E05468"/>
    <w:rPr>
      <w:rFonts w:ascii="Cambria" w:eastAsia="Times New Roman" w:hAnsi="Cambria" w:cs="Times New Roman"/>
      <w:b/>
      <w:bCs/>
      <w:i/>
      <w:iCs/>
      <w:sz w:val="28"/>
      <w:szCs w:val="28"/>
      <w:lang w:bidi="ar-EG"/>
    </w:rPr>
  </w:style>
  <w:style w:type="character" w:customStyle="1" w:styleId="Heading3Char">
    <w:name w:val="Heading 3 Char"/>
    <w:link w:val="Heading3"/>
    <w:semiHidden/>
    <w:rsid w:val="00E05468"/>
    <w:rPr>
      <w:rFonts w:ascii="Cambria" w:eastAsia="Times New Roman" w:hAnsi="Cambria" w:cs="Times New Roman"/>
      <w:b/>
      <w:bCs/>
      <w:sz w:val="26"/>
      <w:szCs w:val="26"/>
      <w:lang w:bidi="ar-EG"/>
    </w:rPr>
  </w:style>
  <w:style w:type="table" w:customStyle="1" w:styleId="TableGrid2">
    <w:name w:val="Table Grid2"/>
    <w:basedOn w:val="TableNormal"/>
    <w:next w:val="TableGrid"/>
    <w:rsid w:val="0024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247CD9"/>
    <w:rPr>
      <w:rFonts w:ascii="Calibri" w:eastAsia="Times New Roman" w:hAnsi="Calibri" w:cs="Arial"/>
      <w:b/>
      <w:bCs/>
      <w:sz w:val="28"/>
      <w:szCs w:val="28"/>
      <w:lang w:bidi="ar-EG"/>
    </w:rPr>
  </w:style>
  <w:style w:type="table" w:customStyle="1" w:styleId="TableGrid3">
    <w:name w:val="Table Grid3"/>
    <w:basedOn w:val="TableNormal"/>
    <w:next w:val="TableGrid"/>
    <w:rsid w:val="0024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247CD9"/>
    <w:rPr>
      <w:rFonts w:ascii="Calibri" w:eastAsia="Times New Roman" w:hAnsi="Calibri" w:cs="Arial"/>
      <w:b/>
      <w:bCs/>
      <w:i/>
      <w:iCs/>
      <w:sz w:val="26"/>
      <w:szCs w:val="26"/>
      <w:lang w:bidi="ar-EG"/>
    </w:rPr>
  </w:style>
  <w:style w:type="character" w:customStyle="1" w:styleId="Heading6Char">
    <w:name w:val="Heading 6 Char"/>
    <w:link w:val="Heading6"/>
    <w:semiHidden/>
    <w:rsid w:val="00247CD9"/>
    <w:rPr>
      <w:rFonts w:ascii="Calibri" w:eastAsia="Times New Roman" w:hAnsi="Calibri" w:cs="Arial"/>
      <w:b/>
      <w:bCs/>
      <w:sz w:val="22"/>
      <w:szCs w:val="22"/>
      <w:lang w:bidi="ar-EG"/>
    </w:rPr>
  </w:style>
  <w:style w:type="character" w:customStyle="1" w:styleId="Heading7Char">
    <w:name w:val="Heading 7 Char"/>
    <w:link w:val="Heading7"/>
    <w:semiHidden/>
    <w:rsid w:val="00247CD9"/>
    <w:rPr>
      <w:rFonts w:ascii="Calibri" w:eastAsia="Times New Roman" w:hAnsi="Calibri" w:cs="Arial"/>
      <w:sz w:val="24"/>
      <w:szCs w:val="24"/>
      <w:lang w:bidi="ar-EG"/>
    </w:rPr>
  </w:style>
  <w:style w:type="character" w:customStyle="1" w:styleId="Heading8Char">
    <w:name w:val="Heading 8 Char"/>
    <w:link w:val="Heading8"/>
    <w:semiHidden/>
    <w:rsid w:val="00247CD9"/>
    <w:rPr>
      <w:rFonts w:ascii="Calibri" w:eastAsia="Times New Roman" w:hAnsi="Calibri" w:cs="Arial"/>
      <w:i/>
      <w:iCs/>
      <w:sz w:val="24"/>
      <w:szCs w:val="24"/>
      <w:lang w:bidi="ar-EG"/>
    </w:rPr>
  </w:style>
  <w:style w:type="character" w:customStyle="1" w:styleId="Heading9Char">
    <w:name w:val="Heading 9 Char"/>
    <w:link w:val="Heading9"/>
    <w:semiHidden/>
    <w:rsid w:val="00247CD9"/>
    <w:rPr>
      <w:rFonts w:ascii="Cambria" w:eastAsia="Times New Roman" w:hAnsi="Cambria" w:cs="Times New Roman"/>
      <w:sz w:val="22"/>
      <w:szCs w:val="22"/>
      <w:lang w:bidi="ar-EG"/>
    </w:rPr>
  </w:style>
  <w:style w:type="paragraph" w:styleId="BodyText3">
    <w:name w:val="Body Text 3"/>
    <w:basedOn w:val="Normal"/>
    <w:link w:val="BodyText3Char"/>
    <w:rsid w:val="00F13757"/>
    <w:pPr>
      <w:spacing w:after="120"/>
    </w:pPr>
    <w:rPr>
      <w:sz w:val="16"/>
      <w:szCs w:val="16"/>
      <w:lang/>
    </w:rPr>
  </w:style>
  <w:style w:type="character" w:customStyle="1" w:styleId="BodyText3Char">
    <w:name w:val="Body Text 3 Char"/>
    <w:link w:val="BodyText3"/>
    <w:rsid w:val="00F13757"/>
    <w:rPr>
      <w:sz w:val="16"/>
      <w:szCs w:val="16"/>
      <w:lang w:bidi="ar-EG"/>
    </w:rPr>
  </w:style>
  <w:style w:type="paragraph" w:styleId="BlockText">
    <w:name w:val="Block Text"/>
    <w:basedOn w:val="Normal"/>
    <w:rsid w:val="00A011DF"/>
    <w:pPr>
      <w:ind w:right="720"/>
    </w:pPr>
    <w:rPr>
      <w:rFonts w:cs="DecoType Thuluth"/>
      <w:b/>
      <w:bCs/>
      <w:noProof/>
      <w:sz w:val="22"/>
      <w:szCs w:val="30"/>
      <w:lang w:eastAsia="ar-SA" w:bidi="ar-SA"/>
    </w:rPr>
  </w:style>
  <w:style w:type="paragraph" w:styleId="NoSpacing">
    <w:name w:val="No Spacing"/>
    <w:link w:val="NoSpacingChar"/>
    <w:uiPriority w:val="1"/>
    <w:qFormat/>
    <w:rsid w:val="00A011DF"/>
    <w:rPr>
      <w:rFonts w:ascii="Calibri" w:hAnsi="Calibri" w:cs="Arial"/>
      <w:sz w:val="22"/>
      <w:szCs w:val="22"/>
      <w:lang w:eastAsia="ja-JP"/>
    </w:rPr>
  </w:style>
  <w:style w:type="character" w:customStyle="1" w:styleId="NoSpacingChar">
    <w:name w:val="No Spacing Char"/>
    <w:link w:val="NoSpacing"/>
    <w:uiPriority w:val="1"/>
    <w:rsid w:val="00A011DF"/>
    <w:rPr>
      <w:rFonts w:ascii="Calibri" w:hAnsi="Calibri" w:cs="Arial"/>
      <w:sz w:val="22"/>
      <w:szCs w:val="22"/>
      <w:lang w:val="en-US" w:eastAsia="ja-JP" w:bidi="ar-SA"/>
    </w:rPr>
  </w:style>
  <w:style w:type="paragraph" w:styleId="BalloonText">
    <w:name w:val="Balloon Text"/>
    <w:basedOn w:val="Normal"/>
    <w:link w:val="BalloonTextChar"/>
    <w:rsid w:val="00083C0D"/>
    <w:rPr>
      <w:rFonts w:ascii="Tahoma" w:hAnsi="Tahoma" w:cs="Tahoma"/>
      <w:sz w:val="16"/>
      <w:szCs w:val="16"/>
      <w:lang/>
    </w:rPr>
  </w:style>
  <w:style w:type="character" w:customStyle="1" w:styleId="BalloonTextChar">
    <w:name w:val="Balloon Text Char"/>
    <w:link w:val="BalloonText"/>
    <w:rsid w:val="00083C0D"/>
    <w:rPr>
      <w:rFonts w:ascii="Tahoma" w:hAnsi="Tahoma" w:cs="Tahoma"/>
      <w:sz w:val="16"/>
      <w:szCs w:val="16"/>
      <w:lang w:bidi="ar-EG"/>
    </w:rPr>
  </w:style>
  <w:style w:type="character" w:customStyle="1" w:styleId="FooterChar">
    <w:name w:val="Footer Char"/>
    <w:link w:val="Footer"/>
    <w:uiPriority w:val="99"/>
    <w:rsid w:val="004D34D4"/>
    <w:rPr>
      <w:sz w:val="24"/>
      <w:szCs w:val="24"/>
      <w:lang w:bidi="ar-EG"/>
    </w:rPr>
  </w:style>
  <w:style w:type="paragraph" w:styleId="ListParagraph">
    <w:name w:val="List Paragraph"/>
    <w:basedOn w:val="Normal"/>
    <w:uiPriority w:val="34"/>
    <w:qFormat/>
    <w:rsid w:val="000B6508"/>
    <w:pPr>
      <w:spacing w:after="200" w:line="276" w:lineRule="auto"/>
      <w:ind w:left="720"/>
      <w:contextualSpacing/>
    </w:pPr>
    <w:rPr>
      <w:rFonts w:ascii="Calibri" w:eastAsia="Calibri" w:hAnsi="Calibri" w:cs="Arial"/>
      <w:sz w:val="22"/>
      <w:szCs w:val="22"/>
      <w:lang w:bidi="ar-SA"/>
    </w:rPr>
  </w:style>
  <w:style w:type="character" w:styleId="CommentReference">
    <w:name w:val="annotation reference"/>
    <w:rsid w:val="001922E4"/>
    <w:rPr>
      <w:sz w:val="16"/>
      <w:szCs w:val="16"/>
    </w:rPr>
  </w:style>
  <w:style w:type="paragraph" w:styleId="CommentText">
    <w:name w:val="annotation text"/>
    <w:basedOn w:val="Normal"/>
    <w:link w:val="CommentTextChar"/>
    <w:rsid w:val="001922E4"/>
    <w:rPr>
      <w:sz w:val="20"/>
      <w:szCs w:val="20"/>
      <w:lang/>
    </w:rPr>
  </w:style>
  <w:style w:type="character" w:customStyle="1" w:styleId="CommentTextChar">
    <w:name w:val="Comment Text Char"/>
    <w:link w:val="CommentText"/>
    <w:rsid w:val="001922E4"/>
    <w:rPr>
      <w:lang w:bidi="ar-EG"/>
    </w:rPr>
  </w:style>
  <w:style w:type="paragraph" w:styleId="CommentSubject">
    <w:name w:val="annotation subject"/>
    <w:basedOn w:val="CommentText"/>
    <w:next w:val="CommentText"/>
    <w:link w:val="CommentSubjectChar"/>
    <w:rsid w:val="001922E4"/>
    <w:rPr>
      <w:b/>
      <w:bCs/>
    </w:rPr>
  </w:style>
  <w:style w:type="character" w:customStyle="1" w:styleId="CommentSubjectChar">
    <w:name w:val="Comment Subject Char"/>
    <w:link w:val="CommentSubject"/>
    <w:rsid w:val="001922E4"/>
    <w:rPr>
      <w:b/>
      <w:bCs/>
      <w:lang w:bidi="ar-EG"/>
    </w:rPr>
  </w:style>
  <w:style w:type="table" w:customStyle="1" w:styleId="TableGrid4">
    <w:name w:val="Table Grid4"/>
    <w:basedOn w:val="TableNormal"/>
    <w:next w:val="TableGrid"/>
    <w:uiPriority w:val="59"/>
    <w:rsid w:val="009131C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72766"/>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61"/>
    <w:rsid w:val="00EB1614"/>
    <w:rPr>
      <w:rFonts w:ascii="Calibri" w:eastAsia="Calibri" w:hAnsi="Calibri"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Classic3">
    <w:name w:val="Table Classic 3"/>
    <w:basedOn w:val="TableNormal"/>
    <w:rsid w:val="005A37E0"/>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ntstyle01">
    <w:name w:val="fontstyle01"/>
    <w:basedOn w:val="DefaultParagraphFont"/>
    <w:rsid w:val="009B0BF1"/>
    <w:rPr>
      <w:rFonts w:ascii="TimesNewRomanPS-BoldMT" w:hAnsi="TimesNewRomanPS-BoldMT" w:hint="default"/>
      <w:b/>
      <w:bCs/>
      <w:i w:val="0"/>
      <w:iCs w:val="0"/>
      <w:color w:val="000000"/>
      <w:sz w:val="32"/>
      <w:szCs w:val="32"/>
    </w:rPr>
  </w:style>
  <w:style w:type="character" w:customStyle="1" w:styleId="fontstyle21">
    <w:name w:val="fontstyle21"/>
    <w:basedOn w:val="DefaultParagraphFont"/>
    <w:rsid w:val="009B0BF1"/>
    <w:rPr>
      <w:rFonts w:ascii="Calibri" w:hAnsi="Calibri" w:hint="default"/>
      <w:b w:val="0"/>
      <w:bCs w:val="0"/>
      <w:i w:val="0"/>
      <w:iCs w:val="0"/>
      <w:color w:val="000000"/>
      <w:sz w:val="32"/>
      <w:szCs w:val="32"/>
    </w:rPr>
  </w:style>
  <w:style w:type="table" w:styleId="MediumShading1">
    <w:name w:val="Medium Shading 1"/>
    <w:basedOn w:val="TableNormal"/>
    <w:uiPriority w:val="63"/>
    <w:rsid w:val="009B0BF1"/>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78827151">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4">
          <w:marLeft w:val="0"/>
          <w:marRight w:val="547"/>
          <w:marTop w:val="0"/>
          <w:marBottom w:val="0"/>
          <w:divBdr>
            <w:top w:val="none" w:sz="0" w:space="0" w:color="auto"/>
            <w:left w:val="none" w:sz="0" w:space="0" w:color="auto"/>
            <w:bottom w:val="none" w:sz="0" w:space="0" w:color="auto"/>
            <w:right w:val="none" w:sz="0" w:space="0" w:color="auto"/>
          </w:divBdr>
        </w:div>
      </w:divsChild>
    </w:div>
    <w:div w:id="10623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509B-2D85-45E1-9AC7-FFEDA67A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استقصاء رضا القيادات الإدارية والعاملين بالجهاز الإداري للعام الدراسي 2014 /2015 م</vt:lpstr>
      <vt:lpstr>استقصاء رضا القيادات الإدارية والعاملين بالجهاز الإداري للعام الدراسي 2014 /2015 م</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استقصاء رضا القيادات الإدارية والعاملين بالجهاز الإداري للعام الدراسي 2014 /2015 م</dc:title>
  <dc:creator>fatma</dc:creator>
  <cp:lastModifiedBy>ALASEEL</cp:lastModifiedBy>
  <cp:revision>2</cp:revision>
  <cp:lastPrinted>2019-12-30T08:35:00Z</cp:lastPrinted>
  <dcterms:created xsi:type="dcterms:W3CDTF">2020-05-18T19:40:00Z</dcterms:created>
  <dcterms:modified xsi:type="dcterms:W3CDTF">2020-05-18T19:40:00Z</dcterms:modified>
</cp:coreProperties>
</file>