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F60E" w14:textId="25B19D41" w:rsidR="00561791" w:rsidRDefault="00270B1E" w:rsidP="00270B1E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</w:rPr>
      </w:pPr>
      <w:r>
        <w:rPr>
          <w:rFonts w:ascii="Arial" w:eastAsia="Times New Roman" w:hAnsi="Arial" w:cs="PT Bold Heading" w:hint="cs"/>
          <w:b/>
          <w:bCs/>
          <w:sz w:val="36"/>
          <w:szCs w:val="36"/>
          <w:rtl/>
        </w:rPr>
        <w:t xml:space="preserve">موضوعات بحوث </w:t>
      </w:r>
      <w:r w:rsidR="0066680D">
        <w:rPr>
          <w:rFonts w:ascii="Arial" w:eastAsia="Times New Roman" w:hAnsi="Arial" w:cs="PT Bold Heading" w:hint="cs"/>
          <w:b/>
          <w:bCs/>
          <w:sz w:val="36"/>
          <w:szCs w:val="36"/>
          <w:rtl/>
        </w:rPr>
        <w:t>(مقرر</w:t>
      </w:r>
      <w:r>
        <w:rPr>
          <w:rFonts w:ascii="Arial" w:eastAsia="Times New Roman" w:hAnsi="Arial" w:cs="PT Bold Heading" w:hint="cs"/>
          <w:b/>
          <w:bCs/>
          <w:sz w:val="36"/>
          <w:szCs w:val="36"/>
          <w:rtl/>
        </w:rPr>
        <w:t xml:space="preserve"> حقوق الإنسان)</w:t>
      </w:r>
    </w:p>
    <w:p w14:paraId="27395B1E" w14:textId="77777777" w:rsidR="005456EB" w:rsidRDefault="005456EB" w:rsidP="00270B1E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</w:rPr>
      </w:pPr>
    </w:p>
    <w:p w14:paraId="617C086C" w14:textId="49BA589D" w:rsidR="005456EB" w:rsidRDefault="0066680D" w:rsidP="005456EB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</w:rPr>
      </w:pPr>
      <w:r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موضوعات</w:t>
      </w:r>
      <w:r w:rsid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 </w:t>
      </w:r>
      <w:r w:rsidR="005456EB"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المستوي الأول </w:t>
      </w:r>
      <w:r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(خاص</w:t>
      </w:r>
      <w:r w:rsidR="005456EB"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 </w:t>
      </w:r>
      <w:r w:rsidR="00121A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–</w:t>
      </w:r>
      <w:r w:rsidR="005456EB"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 </w:t>
      </w:r>
      <w:r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بايو</w:t>
      </w:r>
      <w:r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)</w:t>
      </w:r>
    </w:p>
    <w:p w14:paraId="6E5BFEC8" w14:textId="77777777" w:rsidR="00597BE2" w:rsidRDefault="00597BE2" w:rsidP="005456EB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</w:rPr>
      </w:pPr>
    </w:p>
    <w:p w14:paraId="5A4A3FE8" w14:textId="77777777" w:rsidR="005456EB" w:rsidRPr="00121A40" w:rsidRDefault="005456EB" w:rsidP="0066680D">
      <w:pPr>
        <w:pStyle w:val="ListParagraph"/>
        <w:numPr>
          <w:ilvl w:val="0"/>
          <w:numId w:val="13"/>
        </w:numPr>
        <w:spacing w:after="120" w:line="360" w:lineRule="auto"/>
        <w:ind w:left="656"/>
        <w:rPr>
          <w:rFonts w:ascii="Arial" w:eastAsia="Times New Roman" w:hAnsi="Arial" w:cs="Times New Roman"/>
          <w:b/>
          <w:bCs/>
          <w:sz w:val="36"/>
          <w:szCs w:val="36"/>
        </w:rPr>
      </w:pPr>
      <w:r w:rsidRPr="00121A40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 xml:space="preserve">حقوق </w:t>
      </w:r>
      <w:r w:rsidR="00597BE2" w:rsidRPr="00121A40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الإنسان</w:t>
      </w:r>
      <w:r w:rsidRPr="00121A40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 xml:space="preserve"> في عصر التنظيم الدولي.</w:t>
      </w:r>
    </w:p>
    <w:p w14:paraId="6D828DDB" w14:textId="77777777" w:rsidR="005456EB" w:rsidRPr="00597BE2" w:rsidRDefault="005456EB" w:rsidP="00597BE2">
      <w:pPr>
        <w:pStyle w:val="ListParagraph"/>
        <w:numPr>
          <w:ilvl w:val="0"/>
          <w:numId w:val="13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 xml:space="preserve">الوثائق الدولية الرئيسية لحقوق </w:t>
      </w:r>
      <w:r w:rsidR="00597BE2"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الإنسان</w:t>
      </w: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.</w:t>
      </w:r>
    </w:p>
    <w:p w14:paraId="4488FDF3" w14:textId="77777777" w:rsidR="005456EB" w:rsidRPr="00597BE2" w:rsidRDefault="005456EB" w:rsidP="00597BE2">
      <w:pPr>
        <w:pStyle w:val="ListParagraph"/>
        <w:numPr>
          <w:ilvl w:val="0"/>
          <w:numId w:val="13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حق الإنسان في العمل.</w:t>
      </w:r>
    </w:p>
    <w:p w14:paraId="568322A0" w14:textId="77777777" w:rsidR="005456EB" w:rsidRPr="00597BE2" w:rsidRDefault="005456EB" w:rsidP="00597BE2">
      <w:pPr>
        <w:pStyle w:val="ListParagraph"/>
        <w:numPr>
          <w:ilvl w:val="0"/>
          <w:numId w:val="13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الرياضة كحق من حقوق الإنسان.</w:t>
      </w:r>
    </w:p>
    <w:p w14:paraId="7FD43BAC" w14:textId="77777777" w:rsidR="005456EB" w:rsidRPr="00597BE2" w:rsidRDefault="005456EB" w:rsidP="00597BE2">
      <w:pPr>
        <w:pStyle w:val="ListParagraph"/>
        <w:numPr>
          <w:ilvl w:val="0"/>
          <w:numId w:val="13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  <w:rtl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 xml:space="preserve">هيئة الرقابة </w:t>
      </w:r>
      <w:r w:rsidR="00597BE2"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الإدارية</w:t>
      </w: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 xml:space="preserve"> ودورها في مكافحة الفساد.</w:t>
      </w:r>
    </w:p>
    <w:p w14:paraId="0C0236BD" w14:textId="77777777" w:rsidR="00CD4514" w:rsidRDefault="00597BE2" w:rsidP="00597BE2">
      <w:pPr>
        <w:spacing w:after="0" w:line="240" w:lineRule="auto"/>
        <w:jc w:val="right"/>
        <w:rPr>
          <w:rFonts w:ascii="Arial" w:eastAsia="Times New Roman" w:hAnsi="Arial" w:cs="PT Bold Heading"/>
          <w:b/>
          <w:bCs/>
          <w:sz w:val="32"/>
          <w:szCs w:val="32"/>
          <w:rtl/>
        </w:rPr>
      </w:pPr>
      <w:r w:rsidRPr="00597BE2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أستاذ المقرر / د. ماهر أبوخوات</w:t>
      </w:r>
    </w:p>
    <w:p w14:paraId="4BFAB0E0" w14:textId="77777777" w:rsidR="00121A40" w:rsidRDefault="00121A40" w:rsidP="00121A40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</w:rPr>
      </w:pPr>
      <w:r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لجنة المصححين:</w:t>
      </w:r>
    </w:p>
    <w:p w14:paraId="6B604E66" w14:textId="77777777" w:rsidR="00121A40" w:rsidRDefault="00121A40" w:rsidP="00121A4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د. ماهر أبوخوات ، أستاذ مساعد بكلية الحقوق </w:t>
      </w:r>
      <w:r>
        <w:rPr>
          <w:rFonts w:ascii="Arial" w:eastAsia="Times New Roman" w:hAnsi="Arial" w:cs="Times New Roman"/>
          <w:b/>
          <w:bCs/>
          <w:sz w:val="32"/>
          <w:szCs w:val="32"/>
          <w:rtl/>
        </w:rPr>
        <w:t>–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جامعة كفر الشيخ.</w:t>
      </w:r>
    </w:p>
    <w:p w14:paraId="68AC94C4" w14:textId="77777777" w:rsidR="00121A40" w:rsidRDefault="00121A40" w:rsidP="00121A4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د. حليم رجب كمال، مدرس بكلية الحقوق </w:t>
      </w:r>
      <w:r>
        <w:rPr>
          <w:rFonts w:ascii="Arial" w:eastAsia="Times New Roman" w:hAnsi="Arial" w:cs="Times New Roman"/>
          <w:b/>
          <w:bCs/>
          <w:sz w:val="32"/>
          <w:szCs w:val="32"/>
          <w:rtl/>
        </w:rPr>
        <w:t>–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جامعة كفر الشيخ.</w:t>
      </w:r>
    </w:p>
    <w:p w14:paraId="3FD40AD4" w14:textId="77777777" w:rsidR="00121A40" w:rsidRPr="002952A3" w:rsidRDefault="00121A40" w:rsidP="00121A4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rtl/>
        </w:rPr>
      </w:pP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>د . أمل محمد عبد العاطي</w:t>
      </w:r>
      <w:r w:rsidRPr="002952A3"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، مدرس بكلية الحقوق </w:t>
      </w:r>
      <w:r>
        <w:rPr>
          <w:rFonts w:ascii="Arial" w:eastAsia="Times New Roman" w:hAnsi="Arial" w:cs="Times New Roman"/>
          <w:b/>
          <w:bCs/>
          <w:sz w:val="32"/>
          <w:szCs w:val="32"/>
          <w:rtl/>
        </w:rPr>
        <w:t>–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جامعة كفر الشيخ.</w:t>
      </w:r>
    </w:p>
    <w:p w14:paraId="44B048DF" w14:textId="77777777" w:rsidR="00121A40" w:rsidRPr="00597BE2" w:rsidRDefault="00121A40" w:rsidP="00121A40">
      <w:pPr>
        <w:spacing w:after="0" w:line="240" w:lineRule="auto"/>
        <w:jc w:val="right"/>
        <w:rPr>
          <w:rFonts w:ascii="Arial" w:eastAsia="Times New Roman" w:hAnsi="Arial" w:cs="PT Bold Heading"/>
          <w:b/>
          <w:bCs/>
          <w:sz w:val="32"/>
          <w:szCs w:val="32"/>
          <w:rtl/>
        </w:rPr>
      </w:pPr>
    </w:p>
    <w:sectPr w:rsidR="00121A40" w:rsidRPr="00597BE2" w:rsidSect="00FB65E4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C1F4" w14:textId="77777777" w:rsidR="001B62E9" w:rsidRDefault="001B62E9" w:rsidP="002E4235">
      <w:pPr>
        <w:spacing w:after="0" w:line="240" w:lineRule="auto"/>
      </w:pPr>
      <w:r>
        <w:separator/>
      </w:r>
    </w:p>
  </w:endnote>
  <w:endnote w:type="continuationSeparator" w:id="0">
    <w:p w14:paraId="59A839B6" w14:textId="77777777" w:rsidR="001B62E9" w:rsidRDefault="001B62E9" w:rsidP="002E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FA4B" w14:textId="77777777" w:rsidR="001B62E9" w:rsidRDefault="001B62E9" w:rsidP="002E4235">
      <w:pPr>
        <w:spacing w:after="0" w:line="240" w:lineRule="auto"/>
      </w:pPr>
      <w:r>
        <w:separator/>
      </w:r>
    </w:p>
  </w:footnote>
  <w:footnote w:type="continuationSeparator" w:id="0">
    <w:p w14:paraId="7D91E5D6" w14:textId="77777777" w:rsidR="001B62E9" w:rsidRDefault="001B62E9" w:rsidP="002E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0FD"/>
    <w:multiLevelType w:val="hybridMultilevel"/>
    <w:tmpl w:val="382C6AD4"/>
    <w:lvl w:ilvl="0" w:tplc="FA0EB69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9AE"/>
    <w:multiLevelType w:val="hybridMultilevel"/>
    <w:tmpl w:val="495E1F8A"/>
    <w:lvl w:ilvl="0" w:tplc="CB46B4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467"/>
    <w:multiLevelType w:val="hybridMultilevel"/>
    <w:tmpl w:val="022A5DAA"/>
    <w:lvl w:ilvl="0" w:tplc="1B56F2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224"/>
    <w:multiLevelType w:val="hybridMultilevel"/>
    <w:tmpl w:val="0536695A"/>
    <w:lvl w:ilvl="0" w:tplc="665AEE14">
      <w:start w:val="1"/>
      <w:numFmt w:val="decimal"/>
      <w:lvlText w:val="%1-"/>
      <w:lvlJc w:val="left"/>
      <w:pPr>
        <w:ind w:left="644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60D3"/>
    <w:multiLevelType w:val="hybridMultilevel"/>
    <w:tmpl w:val="27AC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C3EAB"/>
    <w:multiLevelType w:val="hybridMultilevel"/>
    <w:tmpl w:val="FCD07A4E"/>
    <w:lvl w:ilvl="0" w:tplc="2354CD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A412B"/>
    <w:multiLevelType w:val="hybridMultilevel"/>
    <w:tmpl w:val="3FA03F74"/>
    <w:lvl w:ilvl="0" w:tplc="5298F4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001D"/>
    <w:multiLevelType w:val="hybridMultilevel"/>
    <w:tmpl w:val="386CFA66"/>
    <w:lvl w:ilvl="0" w:tplc="78385B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0CAC"/>
    <w:multiLevelType w:val="hybridMultilevel"/>
    <w:tmpl w:val="3DE4C394"/>
    <w:lvl w:ilvl="0" w:tplc="8772C6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32A0"/>
    <w:multiLevelType w:val="hybridMultilevel"/>
    <w:tmpl w:val="7EB69A76"/>
    <w:lvl w:ilvl="0" w:tplc="2B5CDA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C3249"/>
    <w:multiLevelType w:val="hybridMultilevel"/>
    <w:tmpl w:val="5AF6FC22"/>
    <w:lvl w:ilvl="0" w:tplc="A608F7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372D2"/>
    <w:multiLevelType w:val="hybridMultilevel"/>
    <w:tmpl w:val="A8B84F5E"/>
    <w:lvl w:ilvl="0" w:tplc="4B102B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80438"/>
    <w:multiLevelType w:val="hybridMultilevel"/>
    <w:tmpl w:val="B2307084"/>
    <w:lvl w:ilvl="0" w:tplc="E4D2FBA6">
      <w:start w:val="1"/>
      <w:numFmt w:val="decimal"/>
      <w:lvlText w:val="%1-"/>
      <w:lvlJc w:val="left"/>
      <w:pPr>
        <w:ind w:left="1074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A034CB5"/>
    <w:multiLevelType w:val="hybridMultilevel"/>
    <w:tmpl w:val="AFCA78A0"/>
    <w:lvl w:ilvl="0" w:tplc="A27846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8A"/>
    <w:rsid w:val="0000397E"/>
    <w:rsid w:val="00005DD5"/>
    <w:rsid w:val="000127B8"/>
    <w:rsid w:val="000147F0"/>
    <w:rsid w:val="00021EC5"/>
    <w:rsid w:val="00034F98"/>
    <w:rsid w:val="00050FA2"/>
    <w:rsid w:val="00054FAE"/>
    <w:rsid w:val="00061EED"/>
    <w:rsid w:val="00064169"/>
    <w:rsid w:val="000644EC"/>
    <w:rsid w:val="00075F2D"/>
    <w:rsid w:val="00076170"/>
    <w:rsid w:val="00086259"/>
    <w:rsid w:val="000944C0"/>
    <w:rsid w:val="00096697"/>
    <w:rsid w:val="00097DB9"/>
    <w:rsid w:val="000B536B"/>
    <w:rsid w:val="000B564C"/>
    <w:rsid w:val="000D5914"/>
    <w:rsid w:val="000E0FCA"/>
    <w:rsid w:val="00101708"/>
    <w:rsid w:val="001033DC"/>
    <w:rsid w:val="00107FBA"/>
    <w:rsid w:val="00120ECE"/>
    <w:rsid w:val="00121A40"/>
    <w:rsid w:val="00122561"/>
    <w:rsid w:val="00123BB5"/>
    <w:rsid w:val="00124BEA"/>
    <w:rsid w:val="00132DA4"/>
    <w:rsid w:val="00146972"/>
    <w:rsid w:val="00146F97"/>
    <w:rsid w:val="00147376"/>
    <w:rsid w:val="00152CCD"/>
    <w:rsid w:val="001567A7"/>
    <w:rsid w:val="001626C8"/>
    <w:rsid w:val="00170F8C"/>
    <w:rsid w:val="00182AED"/>
    <w:rsid w:val="001925EC"/>
    <w:rsid w:val="00195A98"/>
    <w:rsid w:val="00196E2B"/>
    <w:rsid w:val="001B62E9"/>
    <w:rsid w:val="001B6C65"/>
    <w:rsid w:val="001B729A"/>
    <w:rsid w:val="001C0E5D"/>
    <w:rsid w:val="001C1818"/>
    <w:rsid w:val="001C4336"/>
    <w:rsid w:val="001D53A9"/>
    <w:rsid w:val="001E17AD"/>
    <w:rsid w:val="001E3320"/>
    <w:rsid w:val="001E439E"/>
    <w:rsid w:val="001E7E49"/>
    <w:rsid w:val="001F0B7D"/>
    <w:rsid w:val="001F6554"/>
    <w:rsid w:val="00201093"/>
    <w:rsid w:val="00216762"/>
    <w:rsid w:val="002219A6"/>
    <w:rsid w:val="0025130F"/>
    <w:rsid w:val="00255E5E"/>
    <w:rsid w:val="002659B1"/>
    <w:rsid w:val="00270B1E"/>
    <w:rsid w:val="00275D82"/>
    <w:rsid w:val="00286BEA"/>
    <w:rsid w:val="002903FD"/>
    <w:rsid w:val="002A279F"/>
    <w:rsid w:val="002B1028"/>
    <w:rsid w:val="002B5312"/>
    <w:rsid w:val="002C69EA"/>
    <w:rsid w:val="002E4235"/>
    <w:rsid w:val="002F3E52"/>
    <w:rsid w:val="00306AD4"/>
    <w:rsid w:val="003074FC"/>
    <w:rsid w:val="00326010"/>
    <w:rsid w:val="00337C59"/>
    <w:rsid w:val="00341802"/>
    <w:rsid w:val="0034255B"/>
    <w:rsid w:val="003466FB"/>
    <w:rsid w:val="00351F4F"/>
    <w:rsid w:val="003604B1"/>
    <w:rsid w:val="00361191"/>
    <w:rsid w:val="00370C6D"/>
    <w:rsid w:val="00370DE9"/>
    <w:rsid w:val="00372968"/>
    <w:rsid w:val="00377492"/>
    <w:rsid w:val="00384ECF"/>
    <w:rsid w:val="003A232C"/>
    <w:rsid w:val="003A78DD"/>
    <w:rsid w:val="003C3A89"/>
    <w:rsid w:val="003C6EFD"/>
    <w:rsid w:val="003C7919"/>
    <w:rsid w:val="003D65DF"/>
    <w:rsid w:val="003E6B4C"/>
    <w:rsid w:val="004120E0"/>
    <w:rsid w:val="00414D75"/>
    <w:rsid w:val="0043464E"/>
    <w:rsid w:val="004428A9"/>
    <w:rsid w:val="00454FB4"/>
    <w:rsid w:val="00460217"/>
    <w:rsid w:val="00460DBC"/>
    <w:rsid w:val="00461BC4"/>
    <w:rsid w:val="00465D48"/>
    <w:rsid w:val="00467FA6"/>
    <w:rsid w:val="004737B3"/>
    <w:rsid w:val="004A5B0C"/>
    <w:rsid w:val="004B2F63"/>
    <w:rsid w:val="004C5132"/>
    <w:rsid w:val="004C7530"/>
    <w:rsid w:val="004D2F44"/>
    <w:rsid w:val="004F50F4"/>
    <w:rsid w:val="0050389A"/>
    <w:rsid w:val="00506B4E"/>
    <w:rsid w:val="0051134A"/>
    <w:rsid w:val="00512E69"/>
    <w:rsid w:val="00522079"/>
    <w:rsid w:val="00532F37"/>
    <w:rsid w:val="005456EB"/>
    <w:rsid w:val="00552A6C"/>
    <w:rsid w:val="00561791"/>
    <w:rsid w:val="00577FE9"/>
    <w:rsid w:val="00581C61"/>
    <w:rsid w:val="00587EBB"/>
    <w:rsid w:val="00591DFE"/>
    <w:rsid w:val="00597BE2"/>
    <w:rsid w:val="005B5C48"/>
    <w:rsid w:val="005C796B"/>
    <w:rsid w:val="005D0B6F"/>
    <w:rsid w:val="005D6994"/>
    <w:rsid w:val="005F0C2C"/>
    <w:rsid w:val="005F4C3E"/>
    <w:rsid w:val="005F7BF5"/>
    <w:rsid w:val="00602A4F"/>
    <w:rsid w:val="00604F8C"/>
    <w:rsid w:val="00606DD4"/>
    <w:rsid w:val="0061399B"/>
    <w:rsid w:val="00620A55"/>
    <w:rsid w:val="00623583"/>
    <w:rsid w:val="006315A9"/>
    <w:rsid w:val="00643481"/>
    <w:rsid w:val="006547E7"/>
    <w:rsid w:val="0066680D"/>
    <w:rsid w:val="00675616"/>
    <w:rsid w:val="006777DE"/>
    <w:rsid w:val="00687B40"/>
    <w:rsid w:val="00692E55"/>
    <w:rsid w:val="00697D2E"/>
    <w:rsid w:val="006A7B56"/>
    <w:rsid w:val="006C4CE8"/>
    <w:rsid w:val="006E2764"/>
    <w:rsid w:val="006E75FC"/>
    <w:rsid w:val="007029E7"/>
    <w:rsid w:val="00703A39"/>
    <w:rsid w:val="00720958"/>
    <w:rsid w:val="007222FF"/>
    <w:rsid w:val="00722403"/>
    <w:rsid w:val="007231BB"/>
    <w:rsid w:val="00725C02"/>
    <w:rsid w:val="00730144"/>
    <w:rsid w:val="00753E56"/>
    <w:rsid w:val="0076166C"/>
    <w:rsid w:val="0076305D"/>
    <w:rsid w:val="007670D2"/>
    <w:rsid w:val="00775E02"/>
    <w:rsid w:val="00782E16"/>
    <w:rsid w:val="007867E0"/>
    <w:rsid w:val="007C5612"/>
    <w:rsid w:val="007D3F70"/>
    <w:rsid w:val="00800F75"/>
    <w:rsid w:val="00851181"/>
    <w:rsid w:val="008712F0"/>
    <w:rsid w:val="00871D71"/>
    <w:rsid w:val="0087316F"/>
    <w:rsid w:val="008731B5"/>
    <w:rsid w:val="008A6338"/>
    <w:rsid w:val="008B235A"/>
    <w:rsid w:val="008B6C8A"/>
    <w:rsid w:val="008C02BB"/>
    <w:rsid w:val="008C188D"/>
    <w:rsid w:val="008C2FB3"/>
    <w:rsid w:val="008C786F"/>
    <w:rsid w:val="008E41CB"/>
    <w:rsid w:val="008E58E0"/>
    <w:rsid w:val="008F297D"/>
    <w:rsid w:val="009167F6"/>
    <w:rsid w:val="009221D6"/>
    <w:rsid w:val="00923079"/>
    <w:rsid w:val="0092791C"/>
    <w:rsid w:val="009338C9"/>
    <w:rsid w:val="00941FC7"/>
    <w:rsid w:val="009557D1"/>
    <w:rsid w:val="00970C13"/>
    <w:rsid w:val="009828A0"/>
    <w:rsid w:val="00982D20"/>
    <w:rsid w:val="00984592"/>
    <w:rsid w:val="009909D2"/>
    <w:rsid w:val="009C30BB"/>
    <w:rsid w:val="009C443E"/>
    <w:rsid w:val="009D18E2"/>
    <w:rsid w:val="009E5AF3"/>
    <w:rsid w:val="009F2CAB"/>
    <w:rsid w:val="009F5347"/>
    <w:rsid w:val="00A1423D"/>
    <w:rsid w:val="00A439D1"/>
    <w:rsid w:val="00A505B7"/>
    <w:rsid w:val="00A65E91"/>
    <w:rsid w:val="00A867F8"/>
    <w:rsid w:val="00A878D5"/>
    <w:rsid w:val="00AB7618"/>
    <w:rsid w:val="00AC112D"/>
    <w:rsid w:val="00AC7222"/>
    <w:rsid w:val="00AD4EEC"/>
    <w:rsid w:val="00AE65D8"/>
    <w:rsid w:val="00AF1CEE"/>
    <w:rsid w:val="00AF431A"/>
    <w:rsid w:val="00B042DA"/>
    <w:rsid w:val="00B17C49"/>
    <w:rsid w:val="00B304EC"/>
    <w:rsid w:val="00B41F32"/>
    <w:rsid w:val="00B55ED8"/>
    <w:rsid w:val="00B85993"/>
    <w:rsid w:val="00B9402A"/>
    <w:rsid w:val="00B945E4"/>
    <w:rsid w:val="00BA4CED"/>
    <w:rsid w:val="00BA5C2D"/>
    <w:rsid w:val="00BB0EC5"/>
    <w:rsid w:val="00BB28EB"/>
    <w:rsid w:val="00BC5E1F"/>
    <w:rsid w:val="00BC7371"/>
    <w:rsid w:val="00BD3FC1"/>
    <w:rsid w:val="00BE12EE"/>
    <w:rsid w:val="00BE17B5"/>
    <w:rsid w:val="00BE2B29"/>
    <w:rsid w:val="00C243A6"/>
    <w:rsid w:val="00C278D5"/>
    <w:rsid w:val="00C31DA2"/>
    <w:rsid w:val="00C63BCC"/>
    <w:rsid w:val="00C826BA"/>
    <w:rsid w:val="00CD4514"/>
    <w:rsid w:val="00D031CA"/>
    <w:rsid w:val="00D20DC5"/>
    <w:rsid w:val="00D37752"/>
    <w:rsid w:val="00D55515"/>
    <w:rsid w:val="00D67916"/>
    <w:rsid w:val="00D766BB"/>
    <w:rsid w:val="00D801B2"/>
    <w:rsid w:val="00D85669"/>
    <w:rsid w:val="00D9397D"/>
    <w:rsid w:val="00D94DD7"/>
    <w:rsid w:val="00DA4C22"/>
    <w:rsid w:val="00DB28B9"/>
    <w:rsid w:val="00DB2DF9"/>
    <w:rsid w:val="00DC3575"/>
    <w:rsid w:val="00DD78D7"/>
    <w:rsid w:val="00DE29BA"/>
    <w:rsid w:val="00DE2B66"/>
    <w:rsid w:val="00DE312A"/>
    <w:rsid w:val="00DF08D6"/>
    <w:rsid w:val="00DF4A12"/>
    <w:rsid w:val="00E17E61"/>
    <w:rsid w:val="00E250FA"/>
    <w:rsid w:val="00E31D6B"/>
    <w:rsid w:val="00E54620"/>
    <w:rsid w:val="00E71F7A"/>
    <w:rsid w:val="00E75D0F"/>
    <w:rsid w:val="00EA166C"/>
    <w:rsid w:val="00EA319F"/>
    <w:rsid w:val="00EA5704"/>
    <w:rsid w:val="00EA5E66"/>
    <w:rsid w:val="00EB326E"/>
    <w:rsid w:val="00ED0E24"/>
    <w:rsid w:val="00ED44EC"/>
    <w:rsid w:val="00EE04BA"/>
    <w:rsid w:val="00EF4E1F"/>
    <w:rsid w:val="00F034C1"/>
    <w:rsid w:val="00F068DF"/>
    <w:rsid w:val="00F17079"/>
    <w:rsid w:val="00F17D1D"/>
    <w:rsid w:val="00F33341"/>
    <w:rsid w:val="00F3495C"/>
    <w:rsid w:val="00F53FD4"/>
    <w:rsid w:val="00F57ACF"/>
    <w:rsid w:val="00F61239"/>
    <w:rsid w:val="00F6343E"/>
    <w:rsid w:val="00F81090"/>
    <w:rsid w:val="00F9555D"/>
    <w:rsid w:val="00F96A4B"/>
    <w:rsid w:val="00FB06BB"/>
    <w:rsid w:val="00FB5388"/>
    <w:rsid w:val="00FB61A9"/>
    <w:rsid w:val="00FB65E4"/>
    <w:rsid w:val="00FC0726"/>
    <w:rsid w:val="00FC706B"/>
    <w:rsid w:val="00FD7333"/>
    <w:rsid w:val="00FD7D72"/>
    <w:rsid w:val="00FE0C79"/>
    <w:rsid w:val="00FE2E5B"/>
    <w:rsid w:val="00FE43AC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442A"/>
  <w15:docId w15:val="{EA5E0645-8C91-4F72-BC80-4AC728E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F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2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2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23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25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0FA"/>
  </w:style>
  <w:style w:type="paragraph" w:styleId="Footer">
    <w:name w:val="footer"/>
    <w:basedOn w:val="Normal"/>
    <w:link w:val="FooterChar"/>
    <w:uiPriority w:val="99"/>
    <w:semiHidden/>
    <w:unhideWhenUsed/>
    <w:rsid w:val="00E25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72E3-9100-4504-BB14-961A5C0A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احمد العشرى</cp:lastModifiedBy>
  <cp:revision>61</cp:revision>
  <dcterms:created xsi:type="dcterms:W3CDTF">2012-02-13T04:21:00Z</dcterms:created>
  <dcterms:modified xsi:type="dcterms:W3CDTF">2020-05-03T09:44:00Z</dcterms:modified>
</cp:coreProperties>
</file>